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ECC2" w14:textId="77777777" w:rsidR="00306BC2" w:rsidRDefault="00306BC2" w:rsidP="00833FBB">
      <w:pPr>
        <w:rPr>
          <w:rFonts w:ascii="Arial" w:hAnsi="Arial" w:cs="Arial"/>
          <w:b/>
          <w:sz w:val="20"/>
          <w:szCs w:val="20"/>
        </w:rPr>
      </w:pPr>
    </w:p>
    <w:p w14:paraId="23E7AE76" w14:textId="77777777" w:rsidR="00306BC2" w:rsidRPr="00833FBB" w:rsidRDefault="00306BC2" w:rsidP="00833FBB">
      <w:pPr>
        <w:jc w:val="center"/>
        <w:rPr>
          <w:b/>
        </w:rPr>
      </w:pPr>
    </w:p>
    <w:p w14:paraId="1B388ECE" w14:textId="376A3BDE" w:rsidR="004560D4" w:rsidRPr="00833FBB" w:rsidRDefault="00306BC2" w:rsidP="00833FBB">
      <w:pPr>
        <w:jc w:val="center"/>
        <w:rPr>
          <w:b/>
        </w:rPr>
      </w:pPr>
      <w:r w:rsidRPr="00833FBB">
        <w:rPr>
          <w:b/>
        </w:rPr>
        <w:t xml:space="preserve">Domaine </w:t>
      </w:r>
      <w:r w:rsidR="006E25E4" w:rsidRPr="006E25E4">
        <w:rPr>
          <w:b/>
        </w:rPr>
        <w:t>Technologies pharmaceutiques hospitalières – Contrôle</w:t>
      </w:r>
    </w:p>
    <w:p w14:paraId="48538383" w14:textId="46E9046B" w:rsidR="006C58C4" w:rsidRPr="00833FBB" w:rsidRDefault="006C58C4" w:rsidP="00833FBB">
      <w:pPr>
        <w:pBdr>
          <w:bottom w:val="single" w:sz="4" w:space="1" w:color="auto"/>
        </w:pBdr>
        <w:jc w:val="center"/>
        <w:rPr>
          <w:b/>
        </w:rPr>
      </w:pPr>
    </w:p>
    <w:p w14:paraId="6DCA690B" w14:textId="1E39A37E" w:rsidR="00AF1D3B" w:rsidRPr="00660FFE" w:rsidRDefault="00AF1D3B" w:rsidP="00497EEA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Nom de l’interne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Prénom :</w:t>
      </w:r>
    </w:p>
    <w:p w14:paraId="155CC236" w14:textId="734F9503" w:rsidR="00AF1D3B" w:rsidRPr="00660FFE" w:rsidRDefault="00AF1D3B" w:rsidP="00497EEA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Courriel </w:t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 xml:space="preserve">: </w:t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  <w:t xml:space="preserve"> </w:t>
      </w:r>
    </w:p>
    <w:p w14:paraId="064D2137" w14:textId="31013A2D" w:rsidR="00AF1D3B" w:rsidRDefault="00AF1D3B" w:rsidP="00497EEA">
      <w:pPr>
        <w:rPr>
          <w:color w:val="000000" w:themeColor="text1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UFR d’inscription : 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AF1D3B">
        <w:rPr>
          <w:rFonts w:eastAsia="MS ????" w:cs="Times New Roman"/>
          <w:bCs/>
          <w:color w:val="000000" w:themeColor="text1"/>
          <w:lang w:eastAsia="fr-FR"/>
        </w:rPr>
        <w:t>Université de Paris</w:t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 xml:space="preserve"> </w:t>
      </w:r>
      <w:sdt>
        <w:sdtPr>
          <w:rPr>
            <w:color w:val="000000" w:themeColor="text1"/>
          </w:rPr>
          <w:id w:val="5743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660FFE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Université Paris Saclay </w:t>
      </w:r>
      <w:r w:rsidRPr="00660FF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488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0FFE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Année du concours d’internat</w:t>
      </w:r>
      <w:r w:rsidR="00497EEA">
        <w:rPr>
          <w:color w:val="000000" w:themeColor="text1"/>
        </w:rPr>
        <w:t> :</w:t>
      </w:r>
    </w:p>
    <w:p w14:paraId="362175DF" w14:textId="020CD0AA" w:rsidR="00AF1D3B" w:rsidRPr="00660FFE" w:rsidRDefault="00AF1D3B" w:rsidP="00497EEA">
      <w:pPr>
        <w:pBdr>
          <w:bottom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Semestre en cours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AF1D3B">
        <w:rPr>
          <w:rFonts w:eastAsia="MS ????" w:cs="Times New Roman"/>
          <w:bCs/>
          <w:color w:val="000000" w:themeColor="text1"/>
          <w:lang w:eastAsia="fr-FR"/>
        </w:rPr>
        <w:t>1ier</w:t>
      </w:r>
      <w:sdt>
        <w:sdtPr>
          <w:rPr>
            <w:color w:val="000000" w:themeColor="text1"/>
          </w:rPr>
          <w:id w:val="5078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   2è</w:t>
      </w:r>
      <w:sdt>
        <w:sdtPr>
          <w:rPr>
            <w:color w:val="000000" w:themeColor="text1"/>
          </w:rPr>
          <w:id w:val="-176490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 3è</w:t>
      </w:r>
      <w:sdt>
        <w:sdtPr>
          <w:rPr>
            <w:color w:val="000000" w:themeColor="text1"/>
          </w:rPr>
          <w:id w:val="10017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4è</w:t>
      </w:r>
      <w:sdt>
        <w:sdtPr>
          <w:rPr>
            <w:color w:val="000000" w:themeColor="text1"/>
          </w:rPr>
          <w:id w:val="-164920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5è</w:t>
      </w:r>
      <w:sdt>
        <w:sdtPr>
          <w:rPr>
            <w:color w:val="000000" w:themeColor="text1"/>
          </w:rPr>
          <w:id w:val="5414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6è</w:t>
      </w:r>
      <w:sdt>
        <w:sdtPr>
          <w:rPr>
            <w:color w:val="000000" w:themeColor="text1"/>
          </w:rPr>
          <w:id w:val="3146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AF1D3B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7è</w:t>
      </w:r>
      <w:sdt>
        <w:sdtPr>
          <w:rPr>
            <w:color w:val="000000" w:themeColor="text1"/>
          </w:rPr>
          <w:id w:val="9254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AF1D3B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8è</w:t>
      </w:r>
      <w:sdt>
        <w:sdtPr>
          <w:rPr>
            <w:color w:val="000000" w:themeColor="text1"/>
          </w:rPr>
          <w:id w:val="-2555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AF1D3B">
        <w:rPr>
          <w:color w:val="000000" w:themeColor="text1"/>
        </w:rPr>
        <w:t xml:space="preserve">      </w:t>
      </w:r>
      <w:r>
        <w:rPr>
          <w:color w:val="000000" w:themeColor="text1"/>
        </w:rPr>
        <w:tab/>
        <w:t>Période du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 :</w:t>
      </w:r>
    </w:p>
    <w:p w14:paraId="62057235" w14:textId="77777777" w:rsidR="00AF1D3B" w:rsidRDefault="00AF1D3B" w:rsidP="00497EEA">
      <w:pPr>
        <w:pBdr>
          <w:between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6DACB3F7" w14:textId="77777777" w:rsidR="00AF1D3B" w:rsidRPr="00660FFE" w:rsidRDefault="00AF1D3B" w:rsidP="00497EEA">
      <w:pPr>
        <w:pBdr>
          <w:top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 w:rsidRPr="00660FFE">
        <w:rPr>
          <w:rFonts w:eastAsia="MS ????" w:cs="Times New Roman"/>
          <w:b/>
          <w:bCs/>
          <w:color w:val="000000" w:themeColor="text1"/>
          <w:lang w:eastAsia="fr-FR"/>
        </w:rPr>
        <w:t>Affectation</w:t>
      </w:r>
    </w:p>
    <w:p w14:paraId="113CF3A1" w14:textId="77777777" w:rsidR="00AF1D3B" w:rsidRPr="00AF1D3B" w:rsidRDefault="00AF1D3B" w:rsidP="00497EEA">
      <w:pPr>
        <w:rPr>
          <w:rFonts w:eastAsia="MS ????" w:cs="Times New Roman"/>
          <w:bCs/>
          <w:color w:val="000000" w:themeColor="text1"/>
          <w:lang w:eastAsia="fr-FR"/>
        </w:rPr>
      </w:pPr>
      <w:r w:rsidRPr="00AF1D3B">
        <w:rPr>
          <w:rFonts w:eastAsia="MS ????" w:cs="Times New Roman"/>
          <w:bCs/>
          <w:color w:val="000000" w:themeColor="text1"/>
          <w:lang w:eastAsia="fr-FR"/>
        </w:rPr>
        <w:t xml:space="preserve">Etablissement : </w:t>
      </w:r>
      <w:r w:rsidRPr="00AF1D3B">
        <w:rPr>
          <w:rFonts w:eastAsia="MS ????" w:cs="Times New Roman"/>
          <w:bCs/>
          <w:color w:val="000000" w:themeColor="text1"/>
          <w:lang w:eastAsia="fr-FR"/>
        </w:rPr>
        <w:tab/>
      </w:r>
      <w:r w:rsidRPr="00AF1D3B">
        <w:rPr>
          <w:rFonts w:eastAsia="MS ????" w:cs="Times New Roman"/>
          <w:bCs/>
          <w:color w:val="000000" w:themeColor="text1"/>
          <w:lang w:eastAsia="fr-FR"/>
        </w:rPr>
        <w:tab/>
      </w:r>
      <w:r w:rsidRPr="00AF1D3B">
        <w:rPr>
          <w:rFonts w:eastAsia="MS ????" w:cs="Times New Roman"/>
          <w:bCs/>
          <w:color w:val="000000" w:themeColor="text1"/>
          <w:lang w:eastAsia="fr-FR"/>
        </w:rPr>
        <w:tab/>
      </w:r>
      <w:r w:rsidRPr="00AF1D3B">
        <w:rPr>
          <w:rFonts w:eastAsia="MS ????" w:cs="Times New Roman"/>
          <w:bCs/>
          <w:color w:val="000000" w:themeColor="text1"/>
          <w:lang w:eastAsia="fr-FR"/>
        </w:rPr>
        <w:tab/>
      </w:r>
      <w:r w:rsidRPr="00AF1D3B">
        <w:rPr>
          <w:rFonts w:eastAsia="MS ????" w:cs="Times New Roman"/>
          <w:bCs/>
          <w:color w:val="000000" w:themeColor="text1"/>
          <w:lang w:eastAsia="fr-FR"/>
        </w:rPr>
        <w:tab/>
        <w:t xml:space="preserve">Service : </w:t>
      </w:r>
    </w:p>
    <w:p w14:paraId="4759828B" w14:textId="77777777" w:rsidR="00AF1D3B" w:rsidRPr="007B4019" w:rsidRDefault="00AF1D3B" w:rsidP="00497EEA">
      <w:pPr>
        <w:pBdr>
          <w:bottom w:val="single" w:sz="4" w:space="1" w:color="auto"/>
        </w:pBdr>
        <w:rPr>
          <w:rFonts w:eastAsia="MS ????" w:cs="Times New Roman"/>
          <w:bCs/>
          <w:color w:val="000000" w:themeColor="text1"/>
          <w:lang w:eastAsia="fr-FR"/>
        </w:rPr>
      </w:pPr>
      <w:r w:rsidRPr="007B4019">
        <w:rPr>
          <w:rFonts w:eastAsia="MS ????" w:cs="Times New Roman"/>
          <w:bCs/>
          <w:color w:val="000000" w:themeColor="text1"/>
          <w:lang w:eastAsia="fr-FR"/>
        </w:rPr>
        <w:t xml:space="preserve">Nom du chef de service </w:t>
      </w:r>
      <w:sdt>
        <w:sdtPr>
          <w:rPr>
            <w:color w:val="000000" w:themeColor="text1"/>
          </w:rPr>
          <w:id w:val="4330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1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7B4019">
        <w:rPr>
          <w:color w:val="000000" w:themeColor="text1"/>
        </w:rPr>
        <w:t xml:space="preserve">  Pr </w:t>
      </w:r>
      <w:sdt>
        <w:sdtPr>
          <w:rPr>
            <w:color w:val="000000" w:themeColor="text1"/>
          </w:rPr>
          <w:id w:val="-18649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1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7B4019">
        <w:rPr>
          <w:color w:val="000000" w:themeColor="text1"/>
        </w:rPr>
        <w:t xml:space="preserve">  Dr</w:t>
      </w:r>
    </w:p>
    <w:p w14:paraId="6EB0EFB7" w14:textId="77777777" w:rsidR="00833FBB" w:rsidRPr="00660FFE" w:rsidRDefault="00833FBB" w:rsidP="00AF1D3B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615D530" w14:textId="2D381E86" w:rsidR="00833FBB" w:rsidRPr="00660FFE" w:rsidRDefault="00833FBB" w:rsidP="00AF1D3B">
      <w:pPr>
        <w:rPr>
          <w:rFonts w:eastAsia="MS ????" w:cs="Times New Roman"/>
          <w:b/>
          <w:bCs/>
          <w:color w:val="000000" w:themeColor="text1"/>
          <w:lang w:eastAsia="fr-FR"/>
        </w:rPr>
      </w:pPr>
      <w:r w:rsidRPr="00660FFE">
        <w:rPr>
          <w:rFonts w:eastAsia="MS ????" w:cs="Times New Roman"/>
          <w:b/>
          <w:bCs/>
          <w:color w:val="000000" w:themeColor="text1"/>
          <w:lang w:eastAsia="fr-FR"/>
        </w:rPr>
        <w:t>Appréciation générale sur le stage de l’interne</w:t>
      </w:r>
      <w:bookmarkStart w:id="0" w:name="_GoBack"/>
      <w:bookmarkEnd w:id="0"/>
    </w:p>
    <w:p w14:paraId="630E908F" w14:textId="20617848" w:rsidR="00833FBB" w:rsidRPr="00660FFE" w:rsidRDefault="00833FB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C87E5C2" w14:textId="77777777" w:rsidR="00833FBB" w:rsidRPr="00660FFE" w:rsidRDefault="00833FB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48612AD" w14:textId="77777777" w:rsidR="00833FBB" w:rsidRDefault="00833FB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0339EFC" w14:textId="77777777" w:rsidR="00AF1D3B" w:rsidRDefault="00AF1D3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1411B7E2" w14:textId="77777777" w:rsidR="00660FFE" w:rsidRDefault="00660FFE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3E0BEFB" w14:textId="77777777" w:rsidR="00497EEA" w:rsidRDefault="00497EEA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00B820A" w14:textId="77777777" w:rsidR="00497EEA" w:rsidRPr="00660FFE" w:rsidRDefault="00497EEA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66875076" w14:textId="77777777" w:rsidR="00833FBB" w:rsidRDefault="00833FB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E997B78" w14:textId="77777777" w:rsidR="00AF1D3B" w:rsidRDefault="00AF1D3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12279B9" w14:textId="77777777" w:rsidR="00AF1D3B" w:rsidRPr="00660FFE" w:rsidRDefault="00AF1D3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026A1FF" w14:textId="77777777" w:rsidR="00833FBB" w:rsidRPr="00660FFE" w:rsidRDefault="00833FB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15219964" w14:textId="77777777" w:rsidR="00833FBB" w:rsidRPr="00660FFE" w:rsidRDefault="00833FBB" w:rsidP="00AF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0CCAC8B" w14:textId="77777777" w:rsidR="00833FBB" w:rsidRPr="00660FFE" w:rsidRDefault="00833FBB" w:rsidP="00AF1D3B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6BFFBB5" w14:textId="77777777" w:rsidR="00833FBB" w:rsidRPr="00660FFE" w:rsidRDefault="00833FBB" w:rsidP="00AF1D3B">
      <w:pPr>
        <w:rPr>
          <w:rFonts w:eastAsia="MS ????" w:cs="Times New Roman"/>
          <w:b/>
          <w:bCs/>
          <w:color w:val="000000" w:themeColor="text1"/>
          <w:lang w:eastAsia="fr-FR"/>
        </w:rPr>
      </w:pPr>
      <w:r w:rsidRPr="00660FFE">
        <w:rPr>
          <w:rFonts w:eastAsia="MS ????" w:cs="Times New Roman"/>
          <w:b/>
          <w:bCs/>
          <w:color w:val="000000" w:themeColor="text1"/>
          <w:lang w:eastAsia="fr-FR"/>
        </w:rPr>
        <w:t xml:space="preserve">Stage validé :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-4654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0FFE"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 w:rsidRPr="00660FFE">
        <w:rPr>
          <w:rFonts w:eastAsia="MS ????" w:cs="Times New Roman"/>
          <w:b/>
          <w:bCs/>
          <w:color w:val="000000" w:themeColor="text1"/>
          <w:lang w:eastAsia="fr-FR"/>
        </w:rPr>
        <w:t xml:space="preserve">oui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187357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0FFE"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 w:rsidRPr="00660FFE">
        <w:rPr>
          <w:rFonts w:eastAsia="MS ????" w:cs="Times New Roman"/>
          <w:b/>
          <w:bCs/>
          <w:color w:val="000000" w:themeColor="text1"/>
          <w:lang w:eastAsia="fr-FR"/>
        </w:rPr>
        <w:t>non</w:t>
      </w:r>
    </w:p>
    <w:p w14:paraId="05C11FDC" w14:textId="77777777" w:rsidR="00833FBB" w:rsidRPr="00660FFE" w:rsidRDefault="00833FBB" w:rsidP="00AF1D3B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7042E3C" w14:textId="1E282932" w:rsidR="00833FBB" w:rsidRPr="00660FFE" w:rsidRDefault="00833FBB" w:rsidP="00AF1D3B">
      <w:pPr>
        <w:rPr>
          <w:rFonts w:eastAsia="MS ????" w:cs="Times New Roman"/>
          <w:b/>
          <w:bCs/>
          <w:color w:val="000000" w:themeColor="text1"/>
          <w:lang w:eastAsia="fr-FR"/>
        </w:rPr>
      </w:pPr>
      <w:r w:rsidRPr="00660FFE">
        <w:rPr>
          <w:rFonts w:eastAsia="MS ????" w:cs="Times New Roman"/>
          <w:b/>
          <w:bCs/>
          <w:color w:val="000000" w:themeColor="text1"/>
          <w:lang w:eastAsia="fr-FR"/>
        </w:rPr>
        <w:t>Cachet du service (OBLIGATOIRE)</w:t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Pr="00660FFE">
        <w:rPr>
          <w:rFonts w:eastAsia="MS ????" w:cs="Times New Roman"/>
          <w:b/>
          <w:bCs/>
          <w:color w:val="000000" w:themeColor="text1"/>
          <w:lang w:eastAsia="fr-FR"/>
        </w:rPr>
        <w:tab/>
        <w:t>Date :</w:t>
      </w:r>
    </w:p>
    <w:p w14:paraId="08569F96" w14:textId="44E4CC70" w:rsidR="00833FBB" w:rsidRPr="00660FFE" w:rsidRDefault="00660FFE" w:rsidP="00AF1D3B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 w:rsidR="00833FBB" w:rsidRPr="00660FFE">
        <w:rPr>
          <w:rFonts w:eastAsia="MS ????" w:cs="Times New Roman"/>
          <w:b/>
          <w:bCs/>
          <w:color w:val="000000" w:themeColor="text1"/>
          <w:lang w:eastAsia="fr-FR"/>
        </w:rPr>
        <w:t>Signature du chef de service</w:t>
      </w:r>
    </w:p>
    <w:p w14:paraId="2F445770" w14:textId="0BA63E99" w:rsidR="00833FBB" w:rsidRPr="00660FFE" w:rsidRDefault="00833FBB" w:rsidP="00306B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66E7030" w14:textId="77777777" w:rsidR="00833FBB" w:rsidRPr="00660FFE" w:rsidRDefault="00833FBB" w:rsidP="00306B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15D2CAB7" w14:textId="77777777" w:rsidR="00833FBB" w:rsidRDefault="00833FBB" w:rsidP="00306BC2">
      <w:pPr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</w:pPr>
    </w:p>
    <w:p w14:paraId="0E797204" w14:textId="77777777" w:rsidR="00660FFE" w:rsidRDefault="00660FFE" w:rsidP="00306BC2">
      <w:pPr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</w:pPr>
    </w:p>
    <w:p w14:paraId="138B48B3" w14:textId="77777777" w:rsidR="00660FFE" w:rsidRDefault="00660FFE" w:rsidP="00306BC2">
      <w:pPr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</w:pPr>
    </w:p>
    <w:p w14:paraId="6170B5FF" w14:textId="77777777" w:rsidR="00660FFE" w:rsidRDefault="00660FFE" w:rsidP="00306BC2">
      <w:pPr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</w:pPr>
    </w:p>
    <w:p w14:paraId="27111484" w14:textId="2B4DBBCD" w:rsidR="00581F7C" w:rsidRPr="00306BC2" w:rsidRDefault="00581F7C" w:rsidP="00306BC2">
      <w:r w:rsidRPr="006C58C4">
        <w:rPr>
          <w:rFonts w:ascii="Calibri" w:eastAsia="MS ????" w:hAnsi="Calibri" w:cs="Times New Roman"/>
          <w:b/>
          <w:bCs/>
          <w:color w:val="4F81BD"/>
          <w:sz w:val="26"/>
          <w:szCs w:val="26"/>
          <w:lang w:eastAsia="fr-FR"/>
        </w:rPr>
        <w:t>Suivi des compétences</w:t>
      </w:r>
    </w:p>
    <w:p w14:paraId="36001030" w14:textId="77777777" w:rsidR="00581F7C" w:rsidRDefault="00581F7C" w:rsidP="00AF6A98">
      <w:pPr>
        <w:rPr>
          <w:rFonts w:ascii="Arial" w:hAnsi="Arial" w:cs="Arial"/>
          <w:b/>
          <w:sz w:val="20"/>
          <w:szCs w:val="20"/>
        </w:rPr>
      </w:pPr>
    </w:p>
    <w:p w14:paraId="3B79D56F" w14:textId="77777777" w:rsidR="00581F7C" w:rsidRDefault="00581F7C" w:rsidP="00AF6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 d’emploi</w:t>
      </w:r>
    </w:p>
    <w:p w14:paraId="200B9EE2" w14:textId="77777777" w:rsidR="00F61851" w:rsidRDefault="00F61851" w:rsidP="00236218">
      <w:pPr>
        <w:rPr>
          <w:rFonts w:ascii="Arial" w:hAnsi="Arial" w:cs="Arial"/>
          <w:sz w:val="20"/>
          <w:szCs w:val="20"/>
        </w:rPr>
      </w:pPr>
    </w:p>
    <w:p w14:paraId="16763A28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de l’acquisition des compétences</w:t>
      </w:r>
    </w:p>
    <w:p w14:paraId="50A1C49B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rempli par le responsable du stage et l’interne au début du stage avec le calendrier des objectifs à remplir</w:t>
      </w:r>
    </w:p>
    <w:p w14:paraId="6900515D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T3 mois autoévaluation par l’étudiant et rencontre avec le responsable du stage</w:t>
      </w:r>
    </w:p>
    <w:p w14:paraId="4C3E3B92" w14:textId="77777777" w:rsidR="00236218" w:rsidRDefault="00236218" w:rsidP="0023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6 mois rempli par le responsable du stage et l’étudiant. La décision de valider ou le non le stage repose sur les items de figurant sur ce document.</w:t>
      </w:r>
    </w:p>
    <w:p w14:paraId="0A802144" w14:textId="77777777" w:rsidR="00236218" w:rsidRDefault="00236218" w:rsidP="00236218">
      <w:pPr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Non abordée</w:t>
      </w:r>
    </w:p>
    <w:p w14:paraId="7088DD48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Très peu développée (nettement en deçà des attentes)</w:t>
      </w:r>
    </w:p>
    <w:p w14:paraId="4D9DFA1B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Peu développée (en deçà des attentes)</w:t>
      </w:r>
    </w:p>
    <w:p w14:paraId="4090CDD4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Acceptable (satisfait minimalement aux attentes)</w:t>
      </w:r>
    </w:p>
    <w:p w14:paraId="0E3506B3" w14:textId="0F21D484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>Assurée (satisfait clairement aux attentes)</w:t>
      </w:r>
    </w:p>
    <w:p w14:paraId="234EBBD9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Marquée dépasse les attentes</w:t>
      </w:r>
    </w:p>
    <w:p w14:paraId="1E893DDD" w14:textId="77777777" w:rsidR="00236218" w:rsidRDefault="00236218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48F7F3B9" w14:textId="77777777" w:rsidR="004D7561" w:rsidRDefault="004D7561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6B4DD459" w14:textId="77777777" w:rsidR="004D7561" w:rsidRDefault="004D7561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23D859DD" w14:textId="77777777" w:rsidR="004D7561" w:rsidRDefault="004D7561" w:rsidP="00236218">
      <w:pPr>
        <w:ind w:left="714" w:hanging="357"/>
        <w:rPr>
          <w:rFonts w:ascii="Arial" w:hAnsi="Arial" w:cs="Arial"/>
          <w:sz w:val="20"/>
          <w:szCs w:val="20"/>
        </w:rPr>
      </w:pPr>
    </w:p>
    <w:p w14:paraId="410D8512" w14:textId="366076DF" w:rsidR="00BA3CFD" w:rsidRDefault="00BA3CFD">
      <w:pPr>
        <w:rPr>
          <w:rFonts w:ascii="Arial" w:hAnsi="Arial" w:cs="Arial"/>
          <w:sz w:val="20"/>
          <w:szCs w:val="20"/>
        </w:rPr>
      </w:pPr>
    </w:p>
    <w:p w14:paraId="2DBD21E1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4BC9788C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0B227B76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44E72739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72D888E0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7807EB0A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62D0CD9A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7F6C673B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7CC13DE9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1C712109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3B0D26D1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029703E2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767CB46A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287122C9" w14:textId="77777777" w:rsidR="004D7561" w:rsidRDefault="004D7561">
      <w:pPr>
        <w:rPr>
          <w:rFonts w:ascii="Arial" w:hAnsi="Arial" w:cs="Arial"/>
          <w:sz w:val="20"/>
          <w:szCs w:val="20"/>
        </w:rPr>
      </w:pPr>
    </w:p>
    <w:p w14:paraId="17503C28" w14:textId="77777777" w:rsidR="004D7561" w:rsidRDefault="004D7561">
      <w:pPr>
        <w:rPr>
          <w:rFonts w:ascii="Arial" w:hAnsi="Arial" w:cs="Arial"/>
          <w:sz w:val="20"/>
          <w:szCs w:val="20"/>
        </w:rPr>
      </w:pPr>
    </w:p>
    <w:p w14:paraId="29223302" w14:textId="77777777" w:rsidR="00F61851" w:rsidRDefault="00F61851">
      <w:pPr>
        <w:rPr>
          <w:rFonts w:ascii="Arial" w:hAnsi="Arial" w:cs="Arial"/>
          <w:sz w:val="20"/>
          <w:szCs w:val="20"/>
        </w:rPr>
      </w:pPr>
    </w:p>
    <w:p w14:paraId="24288E6B" w14:textId="77777777" w:rsidR="00AC174C" w:rsidRDefault="00AC174C">
      <w:pPr>
        <w:rPr>
          <w:rFonts w:ascii="Arial" w:hAnsi="Arial" w:cs="Arial"/>
          <w:sz w:val="20"/>
          <w:szCs w:val="20"/>
        </w:rPr>
      </w:pPr>
    </w:p>
    <w:p w14:paraId="0053842C" w14:textId="30DE9620" w:rsidR="00AC174C" w:rsidRPr="004A3B4A" w:rsidRDefault="004A3B4A" w:rsidP="004A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385623" w:themeFill="accent6" w:themeFillShade="80"/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2B6165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Phase socle</w:t>
      </w:r>
    </w:p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7731"/>
        <w:gridCol w:w="1659"/>
        <w:gridCol w:w="1530"/>
        <w:gridCol w:w="1529"/>
      </w:tblGrid>
      <w:tr w:rsidR="00D44838" w14:paraId="6F3C316C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346D6E7A" w14:textId="61E17C4D" w:rsidR="00D44838" w:rsidRPr="00BA3CFD" w:rsidRDefault="00D44838" w:rsidP="00BA3CFD">
            <w:pPr>
              <w:rPr>
                <w:color w:val="FFFFFF" w:themeColor="background1"/>
              </w:rPr>
            </w:pPr>
            <w:r w:rsidRPr="0046644C">
              <w:rPr>
                <w:color w:val="FFFFFF" w:themeColor="background1"/>
              </w:rPr>
              <w:t>1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6534104A" w14:textId="6A8976A0" w:rsidR="00D44838" w:rsidRPr="00BA3CFD" w:rsidRDefault="00D44838" w:rsidP="00BA3CFD">
            <w:pPr>
              <w:rPr>
                <w:color w:val="FFFFFF" w:themeColor="background1"/>
              </w:rPr>
            </w:pPr>
            <w:r w:rsidRPr="0046644C">
              <w:rPr>
                <w:color w:val="FFFFFF" w:themeColor="background1"/>
              </w:rPr>
              <w:t xml:space="preserve">Maitriser l’environnement </w:t>
            </w:r>
            <w:r>
              <w:rPr>
                <w:color w:val="FFFFFF" w:themeColor="background1"/>
              </w:rPr>
              <w:t>réglementaire et normatif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1961DC26" w14:textId="77777777" w:rsidR="00D44838" w:rsidRPr="00BA3CFD" w:rsidRDefault="00D44838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5A475B8B" w14:textId="77777777" w:rsidR="00D44838" w:rsidRPr="00BA3CFD" w:rsidRDefault="00D44838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7E8FD71B" w14:textId="77777777" w:rsidR="00D44838" w:rsidRPr="00BA3CFD" w:rsidRDefault="00D44838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D44838" w14:paraId="7FF80A21" w14:textId="77777777" w:rsidTr="00BA3CFD">
        <w:tc>
          <w:tcPr>
            <w:tcW w:w="675" w:type="dxa"/>
          </w:tcPr>
          <w:p w14:paraId="7340FDEF" w14:textId="1F11F2D0" w:rsidR="00D44838" w:rsidRDefault="00D44838" w:rsidP="00BA3CFD">
            <w:r>
              <w:t>1-1</w:t>
            </w:r>
          </w:p>
        </w:tc>
        <w:tc>
          <w:tcPr>
            <w:tcW w:w="7938" w:type="dxa"/>
          </w:tcPr>
          <w:p w14:paraId="1F5AA3DA" w14:textId="3279F80B" w:rsidR="00D44838" w:rsidRDefault="00D44838" w:rsidP="00BA3CFD">
            <w:r>
              <w:t>Maitriser la réglementation liée aux matières premières et les préparations</w:t>
            </w:r>
          </w:p>
        </w:tc>
        <w:tc>
          <w:tcPr>
            <w:tcW w:w="1701" w:type="dxa"/>
          </w:tcPr>
          <w:p w14:paraId="734C9691" w14:textId="77777777" w:rsidR="00D44838" w:rsidRDefault="00D44838" w:rsidP="00BA3CFD"/>
        </w:tc>
        <w:tc>
          <w:tcPr>
            <w:tcW w:w="1560" w:type="dxa"/>
          </w:tcPr>
          <w:p w14:paraId="5C39379A" w14:textId="77777777" w:rsidR="00D44838" w:rsidRDefault="00D44838" w:rsidP="00BA3CFD"/>
        </w:tc>
        <w:tc>
          <w:tcPr>
            <w:tcW w:w="1559" w:type="dxa"/>
          </w:tcPr>
          <w:p w14:paraId="1A1703C3" w14:textId="77777777" w:rsidR="00D44838" w:rsidRDefault="00D44838" w:rsidP="00BA3CFD"/>
        </w:tc>
      </w:tr>
      <w:tr w:rsidR="00D44838" w14:paraId="39D35095" w14:textId="77777777" w:rsidTr="00BA3CFD">
        <w:tc>
          <w:tcPr>
            <w:tcW w:w="675" w:type="dxa"/>
          </w:tcPr>
          <w:p w14:paraId="69A9A054" w14:textId="4B4C483E" w:rsidR="00D44838" w:rsidRDefault="00D44838" w:rsidP="00BA3CFD">
            <w:r>
              <w:t>1-2</w:t>
            </w:r>
          </w:p>
        </w:tc>
        <w:tc>
          <w:tcPr>
            <w:tcW w:w="7938" w:type="dxa"/>
          </w:tcPr>
          <w:p w14:paraId="2B789899" w14:textId="646A935E" w:rsidR="00D44838" w:rsidRDefault="00D44838" w:rsidP="00BA3CFD">
            <w:r>
              <w:t xml:space="preserve">Maitriser </w:t>
            </w:r>
            <w:r w:rsidRPr="0034469C">
              <w:t xml:space="preserve">l’analyse pharmaceutique d’une </w:t>
            </w:r>
            <w:r>
              <w:t xml:space="preserve">fiche de fabrication </w:t>
            </w:r>
          </w:p>
        </w:tc>
        <w:tc>
          <w:tcPr>
            <w:tcW w:w="1701" w:type="dxa"/>
          </w:tcPr>
          <w:p w14:paraId="4C82F681" w14:textId="77777777" w:rsidR="00D44838" w:rsidRDefault="00D44838" w:rsidP="00BA3CFD"/>
        </w:tc>
        <w:tc>
          <w:tcPr>
            <w:tcW w:w="1560" w:type="dxa"/>
          </w:tcPr>
          <w:p w14:paraId="5737934B" w14:textId="77777777" w:rsidR="00D44838" w:rsidRDefault="00D44838" w:rsidP="00BA3CFD"/>
        </w:tc>
        <w:tc>
          <w:tcPr>
            <w:tcW w:w="1559" w:type="dxa"/>
          </w:tcPr>
          <w:p w14:paraId="0A1A9BAF" w14:textId="77777777" w:rsidR="00D44838" w:rsidRDefault="00D44838" w:rsidP="00BA3CFD"/>
        </w:tc>
      </w:tr>
      <w:tr w:rsidR="00D44838" w14:paraId="4081700A" w14:textId="77777777" w:rsidTr="00BA3CFD">
        <w:tc>
          <w:tcPr>
            <w:tcW w:w="675" w:type="dxa"/>
          </w:tcPr>
          <w:p w14:paraId="7AC72CF5" w14:textId="2A2AD13C" w:rsidR="00D44838" w:rsidRDefault="00D44838" w:rsidP="00BA3CFD">
            <w:r>
              <w:t>1-3</w:t>
            </w:r>
          </w:p>
        </w:tc>
        <w:tc>
          <w:tcPr>
            <w:tcW w:w="7938" w:type="dxa"/>
          </w:tcPr>
          <w:p w14:paraId="4614A21F" w14:textId="53E155CE" w:rsidR="00D44838" w:rsidRDefault="00D44838" w:rsidP="00BA3CFD">
            <w:r>
              <w:t>Établir la conformité de l’organisation d’un secteur de préparation et de contrôle à la réglementation en vigueur</w:t>
            </w:r>
          </w:p>
        </w:tc>
        <w:tc>
          <w:tcPr>
            <w:tcW w:w="1701" w:type="dxa"/>
          </w:tcPr>
          <w:p w14:paraId="209C677D" w14:textId="77777777" w:rsidR="00D44838" w:rsidRDefault="00D44838" w:rsidP="00BA3CFD"/>
        </w:tc>
        <w:tc>
          <w:tcPr>
            <w:tcW w:w="1560" w:type="dxa"/>
          </w:tcPr>
          <w:p w14:paraId="2B3AF34A" w14:textId="77777777" w:rsidR="00D44838" w:rsidRDefault="00D44838" w:rsidP="00BA3CFD"/>
        </w:tc>
        <w:tc>
          <w:tcPr>
            <w:tcW w:w="1559" w:type="dxa"/>
          </w:tcPr>
          <w:p w14:paraId="0F941F4C" w14:textId="77777777" w:rsidR="00D44838" w:rsidRDefault="00D44838" w:rsidP="00BA3CFD"/>
        </w:tc>
      </w:tr>
      <w:tr w:rsidR="00D44838" w14:paraId="45D4A1A6" w14:textId="77777777" w:rsidTr="00BA3CFD">
        <w:tc>
          <w:tcPr>
            <w:tcW w:w="675" w:type="dxa"/>
          </w:tcPr>
          <w:p w14:paraId="40B409C6" w14:textId="19F9D40A" w:rsidR="00D44838" w:rsidRDefault="00D44838" w:rsidP="00BA3CFD">
            <w:r>
              <w:t>1-4</w:t>
            </w:r>
          </w:p>
        </w:tc>
        <w:tc>
          <w:tcPr>
            <w:tcW w:w="7938" w:type="dxa"/>
          </w:tcPr>
          <w:p w14:paraId="55E7B81C" w14:textId="0FDE232C" w:rsidR="00D44838" w:rsidRDefault="00D44838" w:rsidP="00BA3CFD">
            <w:r>
              <w:t>Concevoir un dossier de lot</w:t>
            </w:r>
          </w:p>
        </w:tc>
        <w:tc>
          <w:tcPr>
            <w:tcW w:w="1701" w:type="dxa"/>
          </w:tcPr>
          <w:p w14:paraId="358EF971" w14:textId="77777777" w:rsidR="00D44838" w:rsidRDefault="00D44838" w:rsidP="00BA3CFD"/>
        </w:tc>
        <w:tc>
          <w:tcPr>
            <w:tcW w:w="1560" w:type="dxa"/>
          </w:tcPr>
          <w:p w14:paraId="490433C6" w14:textId="77777777" w:rsidR="00D44838" w:rsidRDefault="00D44838" w:rsidP="00BA3CFD"/>
        </w:tc>
        <w:tc>
          <w:tcPr>
            <w:tcW w:w="1559" w:type="dxa"/>
          </w:tcPr>
          <w:p w14:paraId="414316F6" w14:textId="77777777" w:rsidR="00D44838" w:rsidRDefault="00D44838" w:rsidP="00BA3CFD"/>
        </w:tc>
      </w:tr>
      <w:tr w:rsidR="00D44838" w14:paraId="36ECAE52" w14:textId="77777777" w:rsidTr="00BA3CFD">
        <w:tc>
          <w:tcPr>
            <w:tcW w:w="675" w:type="dxa"/>
          </w:tcPr>
          <w:p w14:paraId="094A45AF" w14:textId="60833A8A" w:rsidR="00D44838" w:rsidRDefault="00D44838" w:rsidP="00BA3CFD">
            <w:r>
              <w:t>1-5</w:t>
            </w:r>
          </w:p>
        </w:tc>
        <w:tc>
          <w:tcPr>
            <w:tcW w:w="7938" w:type="dxa"/>
          </w:tcPr>
          <w:p w14:paraId="015FFF07" w14:textId="5F3377E7" w:rsidR="00D44838" w:rsidRDefault="00D44838" w:rsidP="00BA3CFD">
            <w:r>
              <w:t>Maitriser la réglementation autour de la sous-traitance</w:t>
            </w:r>
          </w:p>
        </w:tc>
        <w:tc>
          <w:tcPr>
            <w:tcW w:w="1701" w:type="dxa"/>
          </w:tcPr>
          <w:p w14:paraId="5AC768B6" w14:textId="77777777" w:rsidR="00D44838" w:rsidRDefault="00D44838" w:rsidP="00BA3CFD"/>
        </w:tc>
        <w:tc>
          <w:tcPr>
            <w:tcW w:w="1560" w:type="dxa"/>
          </w:tcPr>
          <w:p w14:paraId="2F08FEA9" w14:textId="77777777" w:rsidR="00D44838" w:rsidRDefault="00D44838" w:rsidP="00BA3CFD"/>
        </w:tc>
        <w:tc>
          <w:tcPr>
            <w:tcW w:w="1559" w:type="dxa"/>
          </w:tcPr>
          <w:p w14:paraId="071E77F5" w14:textId="77777777" w:rsidR="00D44838" w:rsidRDefault="00D44838" w:rsidP="00BA3CFD"/>
        </w:tc>
      </w:tr>
    </w:tbl>
    <w:p w14:paraId="111E1319" w14:textId="77777777" w:rsidR="00BA3CFD" w:rsidRDefault="00BA3CF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7731"/>
        <w:gridCol w:w="1659"/>
        <w:gridCol w:w="1530"/>
        <w:gridCol w:w="1529"/>
      </w:tblGrid>
      <w:tr w:rsidR="00D44838" w14:paraId="23CD2E92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737A1835" w14:textId="62F4758E" w:rsidR="00D44838" w:rsidRPr="00BA3CFD" w:rsidRDefault="00D44838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2DFFA15E" w14:textId="7E8083DA" w:rsidR="00D44838" w:rsidRPr="00BA3CFD" w:rsidRDefault="00D44838" w:rsidP="00BA3CFD">
            <w:pPr>
              <w:rPr>
                <w:color w:val="FFFFFF" w:themeColor="background1"/>
              </w:rPr>
            </w:pPr>
            <w:r w:rsidRPr="0046644C">
              <w:rPr>
                <w:color w:val="FFFFFF" w:themeColor="background1"/>
              </w:rPr>
              <w:t xml:space="preserve">Maitriser l’environnement </w:t>
            </w:r>
            <w:r>
              <w:rPr>
                <w:color w:val="FFFFFF" w:themeColor="background1"/>
              </w:rPr>
              <w:t>technique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42DE4D38" w14:textId="77777777" w:rsidR="00D44838" w:rsidRPr="00BA3CFD" w:rsidRDefault="00D44838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65452E6A" w14:textId="77777777" w:rsidR="00D44838" w:rsidRPr="00BA3CFD" w:rsidRDefault="00D44838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2A1286E1" w14:textId="77777777" w:rsidR="00D44838" w:rsidRPr="00BA3CFD" w:rsidRDefault="00D44838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D44838" w14:paraId="43041AA3" w14:textId="77777777" w:rsidTr="00BA3CFD">
        <w:tc>
          <w:tcPr>
            <w:tcW w:w="675" w:type="dxa"/>
          </w:tcPr>
          <w:p w14:paraId="11805FCC" w14:textId="337C4BC0" w:rsidR="00D44838" w:rsidRDefault="00D44838" w:rsidP="00BA3CFD">
            <w:r>
              <w:t>2-1</w:t>
            </w:r>
          </w:p>
        </w:tc>
        <w:tc>
          <w:tcPr>
            <w:tcW w:w="7938" w:type="dxa"/>
          </w:tcPr>
          <w:p w14:paraId="04E7D6E6" w14:textId="49CF8FAD" w:rsidR="00D44838" w:rsidRDefault="00D44838" w:rsidP="00BA3CFD">
            <w:r w:rsidRPr="00296C08">
              <w:t xml:space="preserve">Mettre en œuvre la démarche qualité et ses grands principes pour </w:t>
            </w:r>
            <w:r>
              <w:t>les matières premières et les préparations</w:t>
            </w:r>
            <w:r w:rsidRPr="00296C08">
              <w:t xml:space="preserve"> (commande, réception, </w:t>
            </w:r>
            <w:r>
              <w:t xml:space="preserve">processus de </w:t>
            </w:r>
            <w:r w:rsidRPr="00296C08">
              <w:t xml:space="preserve">préparation, gestion </w:t>
            </w:r>
            <w:r>
              <w:t>des stock</w:t>
            </w:r>
            <w:r w:rsidRPr="00296C08">
              <w:t>, rangement)</w:t>
            </w:r>
          </w:p>
        </w:tc>
        <w:tc>
          <w:tcPr>
            <w:tcW w:w="1701" w:type="dxa"/>
          </w:tcPr>
          <w:p w14:paraId="4D2BFB76" w14:textId="77777777" w:rsidR="00D44838" w:rsidRDefault="00D44838" w:rsidP="00BA3CFD"/>
        </w:tc>
        <w:tc>
          <w:tcPr>
            <w:tcW w:w="1560" w:type="dxa"/>
          </w:tcPr>
          <w:p w14:paraId="2B5AC9C4" w14:textId="77777777" w:rsidR="00D44838" w:rsidRDefault="00D44838" w:rsidP="00BA3CFD"/>
        </w:tc>
        <w:tc>
          <w:tcPr>
            <w:tcW w:w="1559" w:type="dxa"/>
          </w:tcPr>
          <w:p w14:paraId="54FB2D42" w14:textId="77777777" w:rsidR="00D44838" w:rsidRDefault="00D44838" w:rsidP="00BA3CFD"/>
        </w:tc>
      </w:tr>
      <w:tr w:rsidR="00D44838" w14:paraId="757A5A88" w14:textId="77777777" w:rsidTr="00BA3CFD">
        <w:tc>
          <w:tcPr>
            <w:tcW w:w="675" w:type="dxa"/>
          </w:tcPr>
          <w:p w14:paraId="0F7EBB01" w14:textId="1C6A7842" w:rsidR="00D44838" w:rsidRDefault="00D44838" w:rsidP="00BA3CFD">
            <w:r>
              <w:t>2-2</w:t>
            </w:r>
          </w:p>
        </w:tc>
        <w:tc>
          <w:tcPr>
            <w:tcW w:w="7938" w:type="dxa"/>
          </w:tcPr>
          <w:p w14:paraId="0BD8DC66" w14:textId="3F4C228C" w:rsidR="00D44838" w:rsidRDefault="00D44838" w:rsidP="00BA3CFD">
            <w:r w:rsidRPr="00296C08">
              <w:t xml:space="preserve">Maîtriser les spécificités </w:t>
            </w:r>
            <w:r>
              <w:t>des préparations aseptiques</w:t>
            </w:r>
          </w:p>
        </w:tc>
        <w:tc>
          <w:tcPr>
            <w:tcW w:w="1701" w:type="dxa"/>
          </w:tcPr>
          <w:p w14:paraId="198BF007" w14:textId="77777777" w:rsidR="00D44838" w:rsidRDefault="00D44838" w:rsidP="00BA3CFD"/>
        </w:tc>
        <w:tc>
          <w:tcPr>
            <w:tcW w:w="1560" w:type="dxa"/>
          </w:tcPr>
          <w:p w14:paraId="2883EE26" w14:textId="77777777" w:rsidR="00D44838" w:rsidRDefault="00D44838" w:rsidP="00BA3CFD"/>
        </w:tc>
        <w:tc>
          <w:tcPr>
            <w:tcW w:w="1559" w:type="dxa"/>
          </w:tcPr>
          <w:p w14:paraId="6853E4B8" w14:textId="77777777" w:rsidR="00D44838" w:rsidRDefault="00D44838" w:rsidP="00BA3CFD"/>
        </w:tc>
      </w:tr>
      <w:tr w:rsidR="00D44838" w14:paraId="7120A644" w14:textId="77777777" w:rsidTr="00BA3CFD">
        <w:tc>
          <w:tcPr>
            <w:tcW w:w="675" w:type="dxa"/>
          </w:tcPr>
          <w:p w14:paraId="71EFFEA0" w14:textId="3E971F8F" w:rsidR="00D44838" w:rsidRDefault="00D44838" w:rsidP="00BA3CFD">
            <w:r>
              <w:t>2-3</w:t>
            </w:r>
          </w:p>
        </w:tc>
        <w:tc>
          <w:tcPr>
            <w:tcW w:w="7938" w:type="dxa"/>
          </w:tcPr>
          <w:p w14:paraId="1F083DA2" w14:textId="626BB34E" w:rsidR="00D44838" w:rsidRDefault="00D44838" w:rsidP="00BA3CFD">
            <w:r>
              <w:t>Maîtriser une démarche de qualification des équipements et locaux de préparation et de contrôle</w:t>
            </w:r>
          </w:p>
        </w:tc>
        <w:tc>
          <w:tcPr>
            <w:tcW w:w="1701" w:type="dxa"/>
          </w:tcPr>
          <w:p w14:paraId="1A312CEC" w14:textId="77777777" w:rsidR="00D44838" w:rsidRDefault="00D44838" w:rsidP="00BA3CFD"/>
        </w:tc>
        <w:tc>
          <w:tcPr>
            <w:tcW w:w="1560" w:type="dxa"/>
          </w:tcPr>
          <w:p w14:paraId="6B950EA2" w14:textId="77777777" w:rsidR="00D44838" w:rsidRDefault="00D44838" w:rsidP="00BA3CFD"/>
        </w:tc>
        <w:tc>
          <w:tcPr>
            <w:tcW w:w="1559" w:type="dxa"/>
          </w:tcPr>
          <w:p w14:paraId="505F3FD5" w14:textId="77777777" w:rsidR="00D44838" w:rsidRDefault="00D44838" w:rsidP="00BA3CFD"/>
        </w:tc>
      </w:tr>
      <w:tr w:rsidR="00D44838" w14:paraId="45B05192" w14:textId="77777777" w:rsidTr="00BA3CFD">
        <w:tc>
          <w:tcPr>
            <w:tcW w:w="675" w:type="dxa"/>
          </w:tcPr>
          <w:p w14:paraId="0C978162" w14:textId="72C22862" w:rsidR="00D44838" w:rsidRDefault="00D44838" w:rsidP="00BA3CFD">
            <w:r>
              <w:t>2-4</w:t>
            </w:r>
          </w:p>
        </w:tc>
        <w:tc>
          <w:tcPr>
            <w:tcW w:w="7938" w:type="dxa"/>
          </w:tcPr>
          <w:p w14:paraId="2B4B37B0" w14:textId="55F7BC01" w:rsidR="00D44838" w:rsidRDefault="00D44838" w:rsidP="00BA3CFD">
            <w:r w:rsidRPr="00296C08">
              <w:t xml:space="preserve">Maîtriser les spécificités </w:t>
            </w:r>
            <w:r>
              <w:t>des préparations en essais cliniques</w:t>
            </w:r>
            <w:r w:rsidRPr="00296C08">
              <w:t xml:space="preserve"> et des médicaments à statut particulier</w:t>
            </w:r>
          </w:p>
        </w:tc>
        <w:tc>
          <w:tcPr>
            <w:tcW w:w="1701" w:type="dxa"/>
          </w:tcPr>
          <w:p w14:paraId="7FA41F6B" w14:textId="77777777" w:rsidR="00D44838" w:rsidRDefault="00D44838" w:rsidP="00BA3CFD"/>
        </w:tc>
        <w:tc>
          <w:tcPr>
            <w:tcW w:w="1560" w:type="dxa"/>
          </w:tcPr>
          <w:p w14:paraId="56564CD2" w14:textId="77777777" w:rsidR="00D44838" w:rsidRDefault="00D44838" w:rsidP="00BA3CFD"/>
        </w:tc>
        <w:tc>
          <w:tcPr>
            <w:tcW w:w="1559" w:type="dxa"/>
          </w:tcPr>
          <w:p w14:paraId="47CE055B" w14:textId="77777777" w:rsidR="00D44838" w:rsidRDefault="00D44838" w:rsidP="00BA3CFD"/>
        </w:tc>
      </w:tr>
      <w:tr w:rsidR="00D44838" w14:paraId="7712B52A" w14:textId="77777777" w:rsidTr="00BA3CFD">
        <w:tc>
          <w:tcPr>
            <w:tcW w:w="675" w:type="dxa"/>
          </w:tcPr>
          <w:p w14:paraId="18361BE4" w14:textId="07ABC697" w:rsidR="00D44838" w:rsidRDefault="00D44838" w:rsidP="00BA3CFD">
            <w:r>
              <w:t>2-5</w:t>
            </w:r>
          </w:p>
        </w:tc>
        <w:tc>
          <w:tcPr>
            <w:tcW w:w="7938" w:type="dxa"/>
          </w:tcPr>
          <w:p w14:paraId="6ED8C91A" w14:textId="46C6E4CD" w:rsidR="00D44838" w:rsidRDefault="00D44838" w:rsidP="00BA3CFD">
            <w:r>
              <w:t>Maîtriser une démarche de formation d’habilitation des personnels impliqués dans les actes de préparation et de contrôle</w:t>
            </w:r>
          </w:p>
        </w:tc>
        <w:tc>
          <w:tcPr>
            <w:tcW w:w="1701" w:type="dxa"/>
          </w:tcPr>
          <w:p w14:paraId="0DA7CB08" w14:textId="77777777" w:rsidR="00D44838" w:rsidRDefault="00D44838" w:rsidP="00BA3CFD"/>
        </w:tc>
        <w:tc>
          <w:tcPr>
            <w:tcW w:w="1560" w:type="dxa"/>
          </w:tcPr>
          <w:p w14:paraId="7924AAA0" w14:textId="77777777" w:rsidR="00D44838" w:rsidRDefault="00D44838" w:rsidP="00BA3CFD"/>
        </w:tc>
        <w:tc>
          <w:tcPr>
            <w:tcW w:w="1559" w:type="dxa"/>
          </w:tcPr>
          <w:p w14:paraId="0EB2A939" w14:textId="77777777" w:rsidR="00D44838" w:rsidRDefault="00D44838" w:rsidP="00BA3CFD"/>
        </w:tc>
      </w:tr>
    </w:tbl>
    <w:p w14:paraId="090BC7BC" w14:textId="77777777" w:rsidR="001D5098" w:rsidRDefault="001D509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30"/>
        <w:gridCol w:w="1659"/>
        <w:gridCol w:w="1531"/>
        <w:gridCol w:w="1530"/>
      </w:tblGrid>
      <w:tr w:rsidR="00E30B60" w14:paraId="40F72DBB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3675DC12" w14:textId="6453B6AF" w:rsidR="00E30B60" w:rsidRPr="00BA3CFD" w:rsidRDefault="00E30B60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62885CBA" w14:textId="7A94456A" w:rsidR="00E30B60" w:rsidRPr="00BA3CFD" w:rsidRDefault="00E30B60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Faisabilité et mise au point d’une fabrication et d’un contrôle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245A42A2" w14:textId="77777777" w:rsidR="00E30B60" w:rsidRPr="00BA3CFD" w:rsidRDefault="00E30B60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35BB0C61" w14:textId="77777777" w:rsidR="00E30B60" w:rsidRPr="00BA3CFD" w:rsidRDefault="00E30B60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63D6C2AC" w14:textId="77777777" w:rsidR="00E30B60" w:rsidRPr="00BA3CFD" w:rsidRDefault="00E30B60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E30B60" w14:paraId="2075725C" w14:textId="77777777" w:rsidTr="00BA3CFD">
        <w:tc>
          <w:tcPr>
            <w:tcW w:w="675" w:type="dxa"/>
          </w:tcPr>
          <w:p w14:paraId="65A23254" w14:textId="2537FEA7" w:rsidR="00E30B60" w:rsidRDefault="00E30B60" w:rsidP="00BA3CFD">
            <w:r>
              <w:t>3-1</w:t>
            </w:r>
          </w:p>
        </w:tc>
        <w:tc>
          <w:tcPr>
            <w:tcW w:w="7938" w:type="dxa"/>
          </w:tcPr>
          <w:p w14:paraId="1A71A0BA" w14:textId="70310BFB" w:rsidR="00E30B60" w:rsidRDefault="00E30B60" w:rsidP="00BA3CFD">
            <w:r>
              <w:t>Évaluer la faisabilité d’une préparation</w:t>
            </w:r>
          </w:p>
        </w:tc>
        <w:tc>
          <w:tcPr>
            <w:tcW w:w="1701" w:type="dxa"/>
          </w:tcPr>
          <w:p w14:paraId="142FBBBE" w14:textId="77777777" w:rsidR="00E30B60" w:rsidRDefault="00E30B60" w:rsidP="00BA3CFD"/>
        </w:tc>
        <w:tc>
          <w:tcPr>
            <w:tcW w:w="1560" w:type="dxa"/>
          </w:tcPr>
          <w:p w14:paraId="06421609" w14:textId="77777777" w:rsidR="00E30B60" w:rsidRDefault="00E30B60" w:rsidP="00BA3CFD"/>
        </w:tc>
        <w:tc>
          <w:tcPr>
            <w:tcW w:w="1559" w:type="dxa"/>
          </w:tcPr>
          <w:p w14:paraId="3053F89D" w14:textId="77777777" w:rsidR="00E30B60" w:rsidRDefault="00E30B60" w:rsidP="00BA3CFD"/>
        </w:tc>
      </w:tr>
      <w:tr w:rsidR="00E30B60" w14:paraId="41D488AF" w14:textId="77777777" w:rsidTr="00BA3CFD">
        <w:tc>
          <w:tcPr>
            <w:tcW w:w="675" w:type="dxa"/>
          </w:tcPr>
          <w:p w14:paraId="54B0E64C" w14:textId="24A588AF" w:rsidR="00E30B60" w:rsidRDefault="00E30B60" w:rsidP="00BA3CFD">
            <w:r>
              <w:t>3-2</w:t>
            </w:r>
          </w:p>
        </w:tc>
        <w:tc>
          <w:tcPr>
            <w:tcW w:w="7938" w:type="dxa"/>
          </w:tcPr>
          <w:p w14:paraId="217FD843" w14:textId="7D7955A5" w:rsidR="00E30B60" w:rsidRDefault="00E30B60" w:rsidP="00BA3CFD">
            <w:r>
              <w:t>Évaluer la faisabilité d’un contrôle</w:t>
            </w:r>
          </w:p>
        </w:tc>
        <w:tc>
          <w:tcPr>
            <w:tcW w:w="1701" w:type="dxa"/>
          </w:tcPr>
          <w:p w14:paraId="40985656" w14:textId="77777777" w:rsidR="00E30B60" w:rsidRDefault="00E30B60" w:rsidP="00BA3CFD"/>
        </w:tc>
        <w:tc>
          <w:tcPr>
            <w:tcW w:w="1560" w:type="dxa"/>
          </w:tcPr>
          <w:p w14:paraId="2F34EC79" w14:textId="77777777" w:rsidR="00E30B60" w:rsidRDefault="00E30B60" w:rsidP="00BA3CFD"/>
        </w:tc>
        <w:tc>
          <w:tcPr>
            <w:tcW w:w="1559" w:type="dxa"/>
          </w:tcPr>
          <w:p w14:paraId="1C609F86" w14:textId="77777777" w:rsidR="00E30B60" w:rsidRDefault="00E30B60" w:rsidP="00BA3CFD"/>
        </w:tc>
      </w:tr>
      <w:tr w:rsidR="00E30B60" w14:paraId="18C05A0F" w14:textId="77777777" w:rsidTr="00BA3CFD">
        <w:tc>
          <w:tcPr>
            <w:tcW w:w="675" w:type="dxa"/>
          </w:tcPr>
          <w:p w14:paraId="118C7379" w14:textId="32D7A45C" w:rsidR="00E30B60" w:rsidRDefault="00E30B60" w:rsidP="00BA3CFD">
            <w:r>
              <w:t>3-3</w:t>
            </w:r>
          </w:p>
        </w:tc>
        <w:tc>
          <w:tcPr>
            <w:tcW w:w="7938" w:type="dxa"/>
          </w:tcPr>
          <w:p w14:paraId="5436B0E3" w14:textId="15C93C5C" w:rsidR="00E30B60" w:rsidRDefault="00E30B60" w:rsidP="00BA3CFD">
            <w:r w:rsidRPr="00421244">
              <w:t>Choisir le meilleur procédé de fabrication et de contrôle</w:t>
            </w:r>
          </w:p>
        </w:tc>
        <w:tc>
          <w:tcPr>
            <w:tcW w:w="1701" w:type="dxa"/>
          </w:tcPr>
          <w:p w14:paraId="512CDCB0" w14:textId="77777777" w:rsidR="00E30B60" w:rsidRDefault="00E30B60" w:rsidP="00BA3CFD"/>
        </w:tc>
        <w:tc>
          <w:tcPr>
            <w:tcW w:w="1560" w:type="dxa"/>
          </w:tcPr>
          <w:p w14:paraId="411B3F2D" w14:textId="77777777" w:rsidR="00E30B60" w:rsidRDefault="00E30B60" w:rsidP="00BA3CFD"/>
        </w:tc>
        <w:tc>
          <w:tcPr>
            <w:tcW w:w="1559" w:type="dxa"/>
          </w:tcPr>
          <w:p w14:paraId="4D53891F" w14:textId="77777777" w:rsidR="00E30B60" w:rsidRDefault="00E30B60" w:rsidP="00BA3CFD"/>
        </w:tc>
      </w:tr>
      <w:tr w:rsidR="00E30B60" w14:paraId="4630BC0A" w14:textId="77777777" w:rsidTr="00BA3CFD">
        <w:tc>
          <w:tcPr>
            <w:tcW w:w="675" w:type="dxa"/>
          </w:tcPr>
          <w:p w14:paraId="264BA53A" w14:textId="641D4E37" w:rsidR="00E30B60" w:rsidRDefault="00E30B60" w:rsidP="00BA3CFD">
            <w:r>
              <w:t>3-4</w:t>
            </w:r>
          </w:p>
        </w:tc>
        <w:tc>
          <w:tcPr>
            <w:tcW w:w="7938" w:type="dxa"/>
          </w:tcPr>
          <w:p w14:paraId="3F0E6941" w14:textId="534E880B" w:rsidR="00E30B60" w:rsidRDefault="00E30B60" w:rsidP="00BA3CFD">
            <w:r w:rsidRPr="00421244">
              <w:t>Choisir le meilleur procédé de contrôle</w:t>
            </w:r>
          </w:p>
        </w:tc>
        <w:tc>
          <w:tcPr>
            <w:tcW w:w="1701" w:type="dxa"/>
          </w:tcPr>
          <w:p w14:paraId="26E8AB85" w14:textId="77777777" w:rsidR="00E30B60" w:rsidRDefault="00E30B60" w:rsidP="00BA3CFD"/>
        </w:tc>
        <w:tc>
          <w:tcPr>
            <w:tcW w:w="1560" w:type="dxa"/>
          </w:tcPr>
          <w:p w14:paraId="4708DD0A" w14:textId="77777777" w:rsidR="00E30B60" w:rsidRDefault="00E30B60" w:rsidP="00BA3CFD"/>
        </w:tc>
        <w:tc>
          <w:tcPr>
            <w:tcW w:w="1559" w:type="dxa"/>
          </w:tcPr>
          <w:p w14:paraId="3A14ACAA" w14:textId="77777777" w:rsidR="00E30B60" w:rsidRDefault="00E30B60" w:rsidP="00BA3CFD"/>
        </w:tc>
      </w:tr>
      <w:tr w:rsidR="00E30B60" w14:paraId="67DF1FC3" w14:textId="77777777" w:rsidTr="00BA3CFD">
        <w:tc>
          <w:tcPr>
            <w:tcW w:w="675" w:type="dxa"/>
          </w:tcPr>
          <w:p w14:paraId="56AAB402" w14:textId="06C5F5B3" w:rsidR="00E30B60" w:rsidRDefault="00E30B60" w:rsidP="00BA3CFD">
            <w:r>
              <w:t>3-5</w:t>
            </w:r>
          </w:p>
        </w:tc>
        <w:tc>
          <w:tcPr>
            <w:tcW w:w="7938" w:type="dxa"/>
          </w:tcPr>
          <w:p w14:paraId="6DC88B8A" w14:textId="736F967C" w:rsidR="00E30B60" w:rsidRDefault="00E30B60" w:rsidP="00BA3CFD">
            <w:r>
              <w:t>Evaluer l’impact d’une automatisation au sein d’une PUI</w:t>
            </w:r>
          </w:p>
        </w:tc>
        <w:tc>
          <w:tcPr>
            <w:tcW w:w="1701" w:type="dxa"/>
          </w:tcPr>
          <w:p w14:paraId="419E0CAB" w14:textId="77777777" w:rsidR="00E30B60" w:rsidRDefault="00E30B60" w:rsidP="00BA3CFD"/>
        </w:tc>
        <w:tc>
          <w:tcPr>
            <w:tcW w:w="1560" w:type="dxa"/>
          </w:tcPr>
          <w:p w14:paraId="6758C65F" w14:textId="77777777" w:rsidR="00E30B60" w:rsidRDefault="00E30B60" w:rsidP="00BA3CFD"/>
        </w:tc>
        <w:tc>
          <w:tcPr>
            <w:tcW w:w="1559" w:type="dxa"/>
          </w:tcPr>
          <w:p w14:paraId="53BF2AF0" w14:textId="77777777" w:rsidR="00E30B60" w:rsidRDefault="00E30B60" w:rsidP="00BA3CFD"/>
        </w:tc>
      </w:tr>
    </w:tbl>
    <w:p w14:paraId="4C6C08E2" w14:textId="77777777" w:rsidR="00BA3CFD" w:rsidRDefault="00BA3CFD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7731"/>
        <w:gridCol w:w="1659"/>
        <w:gridCol w:w="1530"/>
        <w:gridCol w:w="1529"/>
      </w:tblGrid>
      <w:tr w:rsidR="00E30B60" w14:paraId="3B075580" w14:textId="77777777" w:rsidTr="00BA3CFD">
        <w:tc>
          <w:tcPr>
            <w:tcW w:w="675" w:type="dxa"/>
            <w:shd w:val="clear" w:color="auto" w:fill="385623" w:themeFill="accent6" w:themeFillShade="80"/>
          </w:tcPr>
          <w:p w14:paraId="05D35D88" w14:textId="559BBF92" w:rsidR="00E30B60" w:rsidRPr="00BA3CFD" w:rsidRDefault="00E30B60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18B7D3FF" w14:textId="4426E97A" w:rsidR="00E30B60" w:rsidRPr="00BA3CFD" w:rsidRDefault="00E30B60" w:rsidP="00BA3C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Réalisation des préparations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5F4C89D8" w14:textId="77777777" w:rsidR="00E30B60" w:rsidRPr="00BA3CFD" w:rsidRDefault="00E30B60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165103C1" w14:textId="77777777" w:rsidR="00E30B60" w:rsidRPr="00BA3CFD" w:rsidRDefault="00E30B60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3D09C640" w14:textId="77777777" w:rsidR="00E30B60" w:rsidRPr="00BA3CFD" w:rsidRDefault="00E30B60" w:rsidP="00BA3CFD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E30B60" w14:paraId="1D60EDB9" w14:textId="77777777" w:rsidTr="00BA3CFD">
        <w:tc>
          <w:tcPr>
            <w:tcW w:w="675" w:type="dxa"/>
          </w:tcPr>
          <w:p w14:paraId="2367D795" w14:textId="22F3BF4D" w:rsidR="00E30B60" w:rsidRDefault="00E30B60" w:rsidP="00BA3CFD">
            <w:r>
              <w:t>4-1</w:t>
            </w:r>
          </w:p>
        </w:tc>
        <w:tc>
          <w:tcPr>
            <w:tcW w:w="7938" w:type="dxa"/>
          </w:tcPr>
          <w:p w14:paraId="61C63EED" w14:textId="01972FDA" w:rsidR="00E30B60" w:rsidRDefault="00E30B60" w:rsidP="00BA3CFD">
            <w:r>
              <w:t xml:space="preserve">Réaliser </w:t>
            </w:r>
            <w:r w:rsidRPr="0034469C">
              <w:t xml:space="preserve">l’analyse pharmaceutique d’une </w:t>
            </w:r>
            <w:r>
              <w:t xml:space="preserve">fiche de fabrication </w:t>
            </w:r>
            <w:r w:rsidRPr="0034469C">
              <w:t xml:space="preserve">en regard des données cliniques </w:t>
            </w:r>
            <w:r>
              <w:t>et réglementaires</w:t>
            </w:r>
          </w:p>
        </w:tc>
        <w:tc>
          <w:tcPr>
            <w:tcW w:w="1701" w:type="dxa"/>
          </w:tcPr>
          <w:p w14:paraId="0D68F519" w14:textId="77777777" w:rsidR="00E30B60" w:rsidRDefault="00E30B60" w:rsidP="00BA3CFD"/>
        </w:tc>
        <w:tc>
          <w:tcPr>
            <w:tcW w:w="1560" w:type="dxa"/>
          </w:tcPr>
          <w:p w14:paraId="0E8F823F" w14:textId="77777777" w:rsidR="00E30B60" w:rsidRDefault="00E30B60" w:rsidP="00BA3CFD"/>
        </w:tc>
        <w:tc>
          <w:tcPr>
            <w:tcW w:w="1559" w:type="dxa"/>
          </w:tcPr>
          <w:p w14:paraId="32846D46" w14:textId="77777777" w:rsidR="00E30B60" w:rsidRDefault="00E30B60" w:rsidP="00BA3CFD"/>
        </w:tc>
      </w:tr>
      <w:tr w:rsidR="00E30B60" w14:paraId="2129BD63" w14:textId="77777777" w:rsidTr="00BA3CFD">
        <w:tc>
          <w:tcPr>
            <w:tcW w:w="675" w:type="dxa"/>
          </w:tcPr>
          <w:p w14:paraId="2A8C9D23" w14:textId="113CF05C" w:rsidR="00E30B60" w:rsidRDefault="00E30B60" w:rsidP="00BA3CFD">
            <w:r>
              <w:t>4-2</w:t>
            </w:r>
          </w:p>
        </w:tc>
        <w:tc>
          <w:tcPr>
            <w:tcW w:w="7938" w:type="dxa"/>
          </w:tcPr>
          <w:p w14:paraId="6F7513C4" w14:textId="201371AC" w:rsidR="00E30B60" w:rsidRDefault="00E30B60" w:rsidP="00BA3CFD">
            <w:r>
              <w:t>Mettre en œuvre la fabrication des préparations</w:t>
            </w:r>
          </w:p>
        </w:tc>
        <w:tc>
          <w:tcPr>
            <w:tcW w:w="1701" w:type="dxa"/>
          </w:tcPr>
          <w:p w14:paraId="79842E0D" w14:textId="77777777" w:rsidR="00E30B60" w:rsidRDefault="00E30B60" w:rsidP="00BA3CFD"/>
        </w:tc>
        <w:tc>
          <w:tcPr>
            <w:tcW w:w="1560" w:type="dxa"/>
          </w:tcPr>
          <w:p w14:paraId="5EE79FA2" w14:textId="77777777" w:rsidR="00E30B60" w:rsidRDefault="00E30B60" w:rsidP="00BA3CFD"/>
        </w:tc>
        <w:tc>
          <w:tcPr>
            <w:tcW w:w="1559" w:type="dxa"/>
          </w:tcPr>
          <w:p w14:paraId="76E3EDE1" w14:textId="77777777" w:rsidR="00E30B60" w:rsidRDefault="00E30B60" w:rsidP="00BA3CFD"/>
        </w:tc>
      </w:tr>
      <w:tr w:rsidR="00E30B60" w14:paraId="1085DD5C" w14:textId="77777777" w:rsidTr="00BA3CFD">
        <w:tc>
          <w:tcPr>
            <w:tcW w:w="675" w:type="dxa"/>
          </w:tcPr>
          <w:p w14:paraId="59534120" w14:textId="09C6EEEB" w:rsidR="00E30B60" w:rsidRDefault="00E30B60" w:rsidP="00BA3CFD">
            <w:r>
              <w:t>4-3</w:t>
            </w:r>
          </w:p>
        </w:tc>
        <w:tc>
          <w:tcPr>
            <w:tcW w:w="7938" w:type="dxa"/>
          </w:tcPr>
          <w:p w14:paraId="69F6515F" w14:textId="24FCA529" w:rsidR="00E30B60" w:rsidRDefault="00E30B60" w:rsidP="00BA3CFD">
            <w:r>
              <w:t>Adapter la préparation aux différentes catégories de patients (forme, goût…)</w:t>
            </w:r>
          </w:p>
        </w:tc>
        <w:tc>
          <w:tcPr>
            <w:tcW w:w="1701" w:type="dxa"/>
          </w:tcPr>
          <w:p w14:paraId="299CA72B" w14:textId="77777777" w:rsidR="00E30B60" w:rsidRDefault="00E30B60" w:rsidP="00BA3CFD"/>
        </w:tc>
        <w:tc>
          <w:tcPr>
            <w:tcW w:w="1560" w:type="dxa"/>
          </w:tcPr>
          <w:p w14:paraId="79C5E78C" w14:textId="77777777" w:rsidR="00E30B60" w:rsidRDefault="00E30B60" w:rsidP="00BA3CFD"/>
        </w:tc>
        <w:tc>
          <w:tcPr>
            <w:tcW w:w="1559" w:type="dxa"/>
          </w:tcPr>
          <w:p w14:paraId="3850D847" w14:textId="77777777" w:rsidR="00E30B60" w:rsidRDefault="00E30B60" w:rsidP="00BA3CFD"/>
        </w:tc>
      </w:tr>
      <w:tr w:rsidR="00E30B60" w14:paraId="12AEC33A" w14:textId="77777777" w:rsidTr="00BA3CFD">
        <w:tc>
          <w:tcPr>
            <w:tcW w:w="675" w:type="dxa"/>
          </w:tcPr>
          <w:p w14:paraId="7A89C36C" w14:textId="2B7F6E46" w:rsidR="00E30B60" w:rsidRDefault="00E30B60" w:rsidP="00BA3CFD">
            <w:r>
              <w:t>4-4</w:t>
            </w:r>
          </w:p>
        </w:tc>
        <w:tc>
          <w:tcPr>
            <w:tcW w:w="7938" w:type="dxa"/>
          </w:tcPr>
          <w:p w14:paraId="121AFE7F" w14:textId="0B58D46D" w:rsidR="00E30B60" w:rsidRDefault="00E30B60" w:rsidP="00BA3CFD">
            <w:r>
              <w:t>Interagir avec les médecins pour adapter les préparations</w:t>
            </w:r>
          </w:p>
        </w:tc>
        <w:tc>
          <w:tcPr>
            <w:tcW w:w="1701" w:type="dxa"/>
          </w:tcPr>
          <w:p w14:paraId="30A21625" w14:textId="77777777" w:rsidR="00E30B60" w:rsidRDefault="00E30B60" w:rsidP="00BA3CFD"/>
        </w:tc>
        <w:tc>
          <w:tcPr>
            <w:tcW w:w="1560" w:type="dxa"/>
          </w:tcPr>
          <w:p w14:paraId="55385245" w14:textId="77777777" w:rsidR="00E30B60" w:rsidRDefault="00E30B60" w:rsidP="00BA3CFD"/>
        </w:tc>
        <w:tc>
          <w:tcPr>
            <w:tcW w:w="1559" w:type="dxa"/>
          </w:tcPr>
          <w:p w14:paraId="6CB9102F" w14:textId="77777777" w:rsidR="00E30B60" w:rsidRDefault="00E30B60" w:rsidP="00BA3CFD"/>
        </w:tc>
      </w:tr>
      <w:tr w:rsidR="00E30B60" w14:paraId="4CBAB669" w14:textId="77777777" w:rsidTr="00BA3CFD">
        <w:tc>
          <w:tcPr>
            <w:tcW w:w="675" w:type="dxa"/>
          </w:tcPr>
          <w:p w14:paraId="55844E21" w14:textId="3081ED2D" w:rsidR="00E30B60" w:rsidRDefault="00E30B60" w:rsidP="00BA3CFD">
            <w:r>
              <w:t>4-5</w:t>
            </w:r>
          </w:p>
        </w:tc>
        <w:tc>
          <w:tcPr>
            <w:tcW w:w="7938" w:type="dxa"/>
          </w:tcPr>
          <w:p w14:paraId="4FB61B75" w14:textId="69DA101B" w:rsidR="00E30B60" w:rsidRDefault="00E30B60" w:rsidP="00BA3CFD">
            <w:r>
              <w:t xml:space="preserve">Réaliser </w:t>
            </w:r>
            <w:r w:rsidRPr="0034469C">
              <w:t xml:space="preserve">l’analyse pharmaceutique d’une </w:t>
            </w:r>
            <w:r>
              <w:t xml:space="preserve">fiche de fabrication </w:t>
            </w:r>
            <w:r w:rsidRPr="0034469C">
              <w:t xml:space="preserve">en regard des données cliniques </w:t>
            </w:r>
            <w:r>
              <w:t>et réglementaires</w:t>
            </w:r>
          </w:p>
        </w:tc>
        <w:tc>
          <w:tcPr>
            <w:tcW w:w="1701" w:type="dxa"/>
          </w:tcPr>
          <w:p w14:paraId="18483EAF" w14:textId="77777777" w:rsidR="00E30B60" w:rsidRDefault="00E30B60" w:rsidP="00BA3CFD"/>
        </w:tc>
        <w:tc>
          <w:tcPr>
            <w:tcW w:w="1560" w:type="dxa"/>
          </w:tcPr>
          <w:p w14:paraId="2699779F" w14:textId="77777777" w:rsidR="00E30B60" w:rsidRDefault="00E30B60" w:rsidP="00BA3CFD"/>
        </w:tc>
        <w:tc>
          <w:tcPr>
            <w:tcW w:w="1559" w:type="dxa"/>
          </w:tcPr>
          <w:p w14:paraId="688EE381" w14:textId="77777777" w:rsidR="00E30B60" w:rsidRDefault="00E30B60" w:rsidP="00BA3CFD"/>
        </w:tc>
      </w:tr>
      <w:tr w:rsidR="00E30B60" w14:paraId="0E46D945" w14:textId="77777777" w:rsidTr="00BA3CFD">
        <w:tc>
          <w:tcPr>
            <w:tcW w:w="675" w:type="dxa"/>
          </w:tcPr>
          <w:p w14:paraId="31F4BF39" w14:textId="7B17AC98" w:rsidR="00E30B60" w:rsidRDefault="00E30B60" w:rsidP="00BA3CFD">
            <w:r>
              <w:t>4-6</w:t>
            </w:r>
          </w:p>
        </w:tc>
        <w:tc>
          <w:tcPr>
            <w:tcW w:w="7938" w:type="dxa"/>
          </w:tcPr>
          <w:p w14:paraId="1558C8D3" w14:textId="6DA8CE56" w:rsidR="00E30B60" w:rsidRDefault="00E30B60" w:rsidP="00BA3CFD">
            <w:r>
              <w:t>Assurer la libération d’une préparation</w:t>
            </w:r>
          </w:p>
        </w:tc>
        <w:tc>
          <w:tcPr>
            <w:tcW w:w="1701" w:type="dxa"/>
          </w:tcPr>
          <w:p w14:paraId="0A1CF556" w14:textId="77777777" w:rsidR="00E30B60" w:rsidRDefault="00E30B60" w:rsidP="00BA3CFD"/>
        </w:tc>
        <w:tc>
          <w:tcPr>
            <w:tcW w:w="1560" w:type="dxa"/>
          </w:tcPr>
          <w:p w14:paraId="13FC9DF1" w14:textId="77777777" w:rsidR="00E30B60" w:rsidRDefault="00E30B60" w:rsidP="00BA3CFD"/>
        </w:tc>
        <w:tc>
          <w:tcPr>
            <w:tcW w:w="1559" w:type="dxa"/>
          </w:tcPr>
          <w:p w14:paraId="5D43D4C8" w14:textId="77777777" w:rsidR="00E30B60" w:rsidRDefault="00E30B60" w:rsidP="00BA3CFD"/>
        </w:tc>
      </w:tr>
    </w:tbl>
    <w:p w14:paraId="321BE7CE" w14:textId="77777777" w:rsidR="001D5098" w:rsidRDefault="001D5098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5"/>
        <w:gridCol w:w="7734"/>
        <w:gridCol w:w="1658"/>
        <w:gridCol w:w="1530"/>
        <w:gridCol w:w="1529"/>
      </w:tblGrid>
      <w:tr w:rsidR="00E30B60" w14:paraId="1C1E21C8" w14:textId="77777777" w:rsidTr="00D44838">
        <w:tc>
          <w:tcPr>
            <w:tcW w:w="675" w:type="dxa"/>
            <w:shd w:val="clear" w:color="auto" w:fill="385623" w:themeFill="accent6" w:themeFillShade="80"/>
          </w:tcPr>
          <w:p w14:paraId="4116DDAB" w14:textId="5C23E6E4" w:rsidR="00E30B60" w:rsidRPr="00BA3CFD" w:rsidRDefault="00E30B60" w:rsidP="00D448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2542B9AC" w14:textId="5D6E6969" w:rsidR="00E30B60" w:rsidRPr="00BA3CFD" w:rsidRDefault="00E30B60" w:rsidP="00D448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Réalisation des contrôles et évaluations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0BD9B914" w14:textId="77777777" w:rsidR="00E30B60" w:rsidRPr="00BA3CFD" w:rsidRDefault="00E30B60" w:rsidP="00D4483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3A9DF395" w14:textId="77777777" w:rsidR="00E30B60" w:rsidRPr="00BA3CFD" w:rsidRDefault="00E30B60" w:rsidP="00D4483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58966143" w14:textId="77777777" w:rsidR="00E30B60" w:rsidRPr="00BA3CFD" w:rsidRDefault="00E30B60" w:rsidP="00D4483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E30B60" w14:paraId="2345A720" w14:textId="77777777" w:rsidTr="00D44838">
        <w:tc>
          <w:tcPr>
            <w:tcW w:w="675" w:type="dxa"/>
          </w:tcPr>
          <w:p w14:paraId="4B02B259" w14:textId="59F547D1" w:rsidR="00E30B60" w:rsidRDefault="00E30B60" w:rsidP="001D5098">
            <w:r>
              <w:t>5-1</w:t>
            </w:r>
          </w:p>
        </w:tc>
        <w:tc>
          <w:tcPr>
            <w:tcW w:w="7938" w:type="dxa"/>
          </w:tcPr>
          <w:p w14:paraId="4180DF1E" w14:textId="31A102CA" w:rsidR="00E30B60" w:rsidRDefault="00E30B60" w:rsidP="001D5098">
            <w:r>
              <w:t>Mettre en œuvre les contrôles analytiques et microbiologiques des préparations et des matières premières</w:t>
            </w:r>
          </w:p>
        </w:tc>
        <w:tc>
          <w:tcPr>
            <w:tcW w:w="1701" w:type="dxa"/>
          </w:tcPr>
          <w:p w14:paraId="07FC5320" w14:textId="77777777" w:rsidR="00E30B60" w:rsidRDefault="00E30B60" w:rsidP="001D5098"/>
        </w:tc>
        <w:tc>
          <w:tcPr>
            <w:tcW w:w="1560" w:type="dxa"/>
          </w:tcPr>
          <w:p w14:paraId="760DA234" w14:textId="77777777" w:rsidR="00E30B60" w:rsidRDefault="00E30B60" w:rsidP="001D5098"/>
        </w:tc>
        <w:tc>
          <w:tcPr>
            <w:tcW w:w="1559" w:type="dxa"/>
          </w:tcPr>
          <w:p w14:paraId="04148BD9" w14:textId="77777777" w:rsidR="00E30B60" w:rsidRDefault="00E30B60" w:rsidP="001D5098"/>
        </w:tc>
      </w:tr>
      <w:tr w:rsidR="00E30B60" w14:paraId="191DDD79" w14:textId="77777777" w:rsidTr="00D44838">
        <w:tc>
          <w:tcPr>
            <w:tcW w:w="675" w:type="dxa"/>
          </w:tcPr>
          <w:p w14:paraId="42293F4E" w14:textId="73D3E972" w:rsidR="00E30B60" w:rsidRDefault="00E30B60" w:rsidP="001D5098">
            <w:r>
              <w:t>5-2</w:t>
            </w:r>
          </w:p>
        </w:tc>
        <w:tc>
          <w:tcPr>
            <w:tcW w:w="7938" w:type="dxa"/>
          </w:tcPr>
          <w:p w14:paraId="436E7485" w14:textId="08F4BCC1" w:rsidR="00E30B60" w:rsidRDefault="00E30B60" w:rsidP="001D5098">
            <w:r>
              <w:t>Mettre en œuvre les contrôles analytiques et microbiologiques environnementaux (fluides médicaux, eau pour hémodialyse, air, surface….)</w:t>
            </w:r>
          </w:p>
        </w:tc>
        <w:tc>
          <w:tcPr>
            <w:tcW w:w="1701" w:type="dxa"/>
          </w:tcPr>
          <w:p w14:paraId="7F78DC58" w14:textId="77777777" w:rsidR="00E30B60" w:rsidRDefault="00E30B60" w:rsidP="001D5098"/>
        </w:tc>
        <w:tc>
          <w:tcPr>
            <w:tcW w:w="1560" w:type="dxa"/>
          </w:tcPr>
          <w:p w14:paraId="5AAA077D" w14:textId="77777777" w:rsidR="00E30B60" w:rsidRDefault="00E30B60" w:rsidP="001D5098"/>
        </w:tc>
        <w:tc>
          <w:tcPr>
            <w:tcW w:w="1559" w:type="dxa"/>
          </w:tcPr>
          <w:p w14:paraId="47EE396D" w14:textId="77777777" w:rsidR="00E30B60" w:rsidRDefault="00E30B60" w:rsidP="001D5098"/>
        </w:tc>
      </w:tr>
      <w:tr w:rsidR="00E30B60" w14:paraId="20FF88D2" w14:textId="77777777" w:rsidTr="00D44838">
        <w:tc>
          <w:tcPr>
            <w:tcW w:w="675" w:type="dxa"/>
          </w:tcPr>
          <w:p w14:paraId="29C61A63" w14:textId="6AA1429C" w:rsidR="00E30B60" w:rsidRDefault="00E30B60" w:rsidP="001D5098">
            <w:r>
              <w:t>5-3</w:t>
            </w:r>
          </w:p>
        </w:tc>
        <w:tc>
          <w:tcPr>
            <w:tcW w:w="7938" w:type="dxa"/>
          </w:tcPr>
          <w:p w14:paraId="2FEF20FB" w14:textId="2FF9E286" w:rsidR="00E30B60" w:rsidRDefault="00E30B60" w:rsidP="001D5098">
            <w:r>
              <w:t>Mettre en œuvre démarche de qualification des équipements et locaux d’une activité technologique</w:t>
            </w:r>
          </w:p>
        </w:tc>
        <w:tc>
          <w:tcPr>
            <w:tcW w:w="1701" w:type="dxa"/>
          </w:tcPr>
          <w:p w14:paraId="03D10EEF" w14:textId="77777777" w:rsidR="00E30B60" w:rsidRDefault="00E30B60" w:rsidP="001D5098"/>
        </w:tc>
        <w:tc>
          <w:tcPr>
            <w:tcW w:w="1560" w:type="dxa"/>
          </w:tcPr>
          <w:p w14:paraId="0636A0D3" w14:textId="77777777" w:rsidR="00E30B60" w:rsidRDefault="00E30B60" w:rsidP="001D5098"/>
        </w:tc>
        <w:tc>
          <w:tcPr>
            <w:tcW w:w="1559" w:type="dxa"/>
          </w:tcPr>
          <w:p w14:paraId="78C46264" w14:textId="77777777" w:rsidR="00E30B60" w:rsidRDefault="00E30B60" w:rsidP="001D5098"/>
        </w:tc>
      </w:tr>
      <w:tr w:rsidR="00E30B60" w14:paraId="27E9DF56" w14:textId="77777777" w:rsidTr="00D44838">
        <w:tc>
          <w:tcPr>
            <w:tcW w:w="675" w:type="dxa"/>
          </w:tcPr>
          <w:p w14:paraId="0630A8C0" w14:textId="2D1F8FBF" w:rsidR="00E30B60" w:rsidRDefault="00E30B60" w:rsidP="001D5098">
            <w:r>
              <w:t>5-4</w:t>
            </w:r>
          </w:p>
        </w:tc>
        <w:tc>
          <w:tcPr>
            <w:tcW w:w="7938" w:type="dxa"/>
          </w:tcPr>
          <w:p w14:paraId="13C673AB" w14:textId="2074012E" w:rsidR="00E30B60" w:rsidRDefault="00E30B60" w:rsidP="001D5098">
            <w:r>
              <w:t>Mettre en œuvre une évaluation des pratiques professionnelles</w:t>
            </w:r>
          </w:p>
        </w:tc>
        <w:tc>
          <w:tcPr>
            <w:tcW w:w="1701" w:type="dxa"/>
          </w:tcPr>
          <w:p w14:paraId="3F501727" w14:textId="77777777" w:rsidR="00E30B60" w:rsidRDefault="00E30B60" w:rsidP="001D5098"/>
        </w:tc>
        <w:tc>
          <w:tcPr>
            <w:tcW w:w="1560" w:type="dxa"/>
          </w:tcPr>
          <w:p w14:paraId="7E94F733" w14:textId="77777777" w:rsidR="00E30B60" w:rsidRDefault="00E30B60" w:rsidP="001D5098"/>
        </w:tc>
        <w:tc>
          <w:tcPr>
            <w:tcW w:w="1559" w:type="dxa"/>
          </w:tcPr>
          <w:p w14:paraId="33DC5D09" w14:textId="77777777" w:rsidR="00E30B60" w:rsidRDefault="00E30B60" w:rsidP="001D5098"/>
        </w:tc>
      </w:tr>
      <w:tr w:rsidR="00E30B60" w14:paraId="59EF2BAB" w14:textId="77777777" w:rsidTr="00D44838">
        <w:tc>
          <w:tcPr>
            <w:tcW w:w="675" w:type="dxa"/>
          </w:tcPr>
          <w:p w14:paraId="5229C181" w14:textId="753F53A0" w:rsidR="00E30B60" w:rsidRDefault="00E30B60" w:rsidP="001D5098">
            <w:r>
              <w:t>5-5</w:t>
            </w:r>
          </w:p>
        </w:tc>
        <w:tc>
          <w:tcPr>
            <w:tcW w:w="7938" w:type="dxa"/>
          </w:tcPr>
          <w:p w14:paraId="26F154D8" w14:textId="1D5DF4AA" w:rsidR="00E30B60" w:rsidRDefault="00E30B60" w:rsidP="001D5098">
            <w:r>
              <w:t>Mettre en œuvre une analyse statistique en objectif de valider une préparation ou un processus technologique</w:t>
            </w:r>
          </w:p>
        </w:tc>
        <w:tc>
          <w:tcPr>
            <w:tcW w:w="1701" w:type="dxa"/>
          </w:tcPr>
          <w:p w14:paraId="1350BA4A" w14:textId="77777777" w:rsidR="00E30B60" w:rsidRDefault="00E30B60" w:rsidP="001D5098"/>
        </w:tc>
        <w:tc>
          <w:tcPr>
            <w:tcW w:w="1560" w:type="dxa"/>
          </w:tcPr>
          <w:p w14:paraId="1B0757DE" w14:textId="77777777" w:rsidR="00E30B60" w:rsidRDefault="00E30B60" w:rsidP="001D5098"/>
        </w:tc>
        <w:tc>
          <w:tcPr>
            <w:tcW w:w="1559" w:type="dxa"/>
          </w:tcPr>
          <w:p w14:paraId="03C28EDB" w14:textId="77777777" w:rsidR="00E30B60" w:rsidRDefault="00E30B60" w:rsidP="001D5098"/>
        </w:tc>
      </w:tr>
    </w:tbl>
    <w:p w14:paraId="73989EF4" w14:textId="77777777" w:rsidR="001D5098" w:rsidRDefault="001D5098"/>
    <w:p w14:paraId="6EBD825A" w14:textId="77777777" w:rsidR="001D5098" w:rsidRDefault="001D5098"/>
    <w:p w14:paraId="773E9E65" w14:textId="77777777" w:rsidR="001D5098" w:rsidRDefault="001D5098"/>
    <w:p w14:paraId="384F7184" w14:textId="77777777" w:rsidR="001D5098" w:rsidRDefault="001D5098"/>
    <w:p w14:paraId="5AC2B349" w14:textId="77777777" w:rsidR="001D5098" w:rsidRDefault="001D5098"/>
    <w:p w14:paraId="7A64EBA8" w14:textId="77777777" w:rsidR="001D5098" w:rsidRDefault="001D5098"/>
    <w:p w14:paraId="0CB17AB4" w14:textId="77777777" w:rsidR="001D5098" w:rsidRDefault="001D5098"/>
    <w:p w14:paraId="0FBD09CF" w14:textId="77777777" w:rsidR="001D5098" w:rsidRDefault="001D5098"/>
    <w:p w14:paraId="622E0970" w14:textId="77777777" w:rsidR="001D5098" w:rsidRDefault="001D5098"/>
    <w:p w14:paraId="1B2CF338" w14:textId="77777777" w:rsidR="001D5098" w:rsidRDefault="001D5098"/>
    <w:p w14:paraId="26E7A5BE" w14:textId="77777777" w:rsidR="00E30B60" w:rsidRDefault="00E30B60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7730"/>
        <w:gridCol w:w="1659"/>
        <w:gridCol w:w="1531"/>
        <w:gridCol w:w="1530"/>
      </w:tblGrid>
      <w:tr w:rsidR="001D5098" w14:paraId="7DC80370" w14:textId="77777777" w:rsidTr="00D44838">
        <w:tc>
          <w:tcPr>
            <w:tcW w:w="675" w:type="dxa"/>
            <w:shd w:val="clear" w:color="auto" w:fill="385623" w:themeFill="accent6" w:themeFillShade="80"/>
          </w:tcPr>
          <w:p w14:paraId="522226DA" w14:textId="748FEDF6" w:rsidR="001D5098" w:rsidRPr="00BA3CFD" w:rsidRDefault="001D5098" w:rsidP="001D50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03395D01" w14:textId="100A541F" w:rsidR="001D5098" w:rsidRPr="00BA3CFD" w:rsidRDefault="00E30B60" w:rsidP="001D5098">
            <w:pPr>
              <w:rPr>
                <w:color w:val="FFFFFF" w:themeColor="background1"/>
              </w:rPr>
            </w:pPr>
            <w:r w:rsidRPr="001E0F3E">
              <w:rPr>
                <w:color w:val="FFFFFF" w:themeColor="background1"/>
              </w:rPr>
              <w:t xml:space="preserve">Identifier les sources d'informations pertinentes relatives aux stratégies </w:t>
            </w:r>
            <w:r>
              <w:rPr>
                <w:color w:val="FFFFFF" w:themeColor="background1"/>
              </w:rPr>
              <w:t>de fabrication et de contrôle</w:t>
            </w:r>
            <w:r w:rsidRPr="001E0F3E">
              <w:rPr>
                <w:color w:val="FFFFFF" w:themeColor="background1"/>
              </w:rPr>
              <w:t xml:space="preserve"> et évaluer les données disponibles dans une démarche d'aide à la décision en matière de choix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4AB1AC34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1D28339E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2A50EE05" w14:textId="77777777" w:rsidR="001D5098" w:rsidRPr="00BA3CFD" w:rsidRDefault="001D5098" w:rsidP="001D509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E30B60" w14:paraId="2F13DE0C" w14:textId="77777777" w:rsidTr="00D44838">
        <w:tc>
          <w:tcPr>
            <w:tcW w:w="675" w:type="dxa"/>
          </w:tcPr>
          <w:p w14:paraId="7D38E6C8" w14:textId="6CDFEDAA" w:rsidR="00E30B60" w:rsidRDefault="00E30B60" w:rsidP="001D5098">
            <w:r>
              <w:t>6-1</w:t>
            </w:r>
          </w:p>
        </w:tc>
        <w:tc>
          <w:tcPr>
            <w:tcW w:w="7938" w:type="dxa"/>
          </w:tcPr>
          <w:p w14:paraId="0AFA73AE" w14:textId="55150FA8" w:rsidR="00E30B60" w:rsidRDefault="00E30B60" w:rsidP="001D5098">
            <w:r>
              <w:t>R</w:t>
            </w:r>
            <w:r w:rsidRPr="009C7E6B">
              <w:t>echercher les informations spécifiques à une question posée en utilisant les moyens disponibles</w:t>
            </w:r>
          </w:p>
        </w:tc>
        <w:tc>
          <w:tcPr>
            <w:tcW w:w="1701" w:type="dxa"/>
          </w:tcPr>
          <w:p w14:paraId="453498C7" w14:textId="77777777" w:rsidR="00E30B60" w:rsidRDefault="00E30B60" w:rsidP="001D5098"/>
        </w:tc>
        <w:tc>
          <w:tcPr>
            <w:tcW w:w="1560" w:type="dxa"/>
          </w:tcPr>
          <w:p w14:paraId="0DD5D779" w14:textId="77777777" w:rsidR="00E30B60" w:rsidRDefault="00E30B60" w:rsidP="001D5098"/>
        </w:tc>
        <w:tc>
          <w:tcPr>
            <w:tcW w:w="1559" w:type="dxa"/>
          </w:tcPr>
          <w:p w14:paraId="5FB7F3E1" w14:textId="77777777" w:rsidR="00E30B60" w:rsidRDefault="00E30B60" w:rsidP="001D5098"/>
        </w:tc>
      </w:tr>
      <w:tr w:rsidR="00E30B60" w14:paraId="728A39F9" w14:textId="77777777" w:rsidTr="00D44838">
        <w:tc>
          <w:tcPr>
            <w:tcW w:w="675" w:type="dxa"/>
          </w:tcPr>
          <w:p w14:paraId="283A4E00" w14:textId="78A886AE" w:rsidR="00E30B60" w:rsidRDefault="00E30B60" w:rsidP="001D5098">
            <w:r>
              <w:t>6-2</w:t>
            </w:r>
          </w:p>
        </w:tc>
        <w:tc>
          <w:tcPr>
            <w:tcW w:w="7938" w:type="dxa"/>
          </w:tcPr>
          <w:p w14:paraId="5FCF0F18" w14:textId="2B18E82C" w:rsidR="00E30B60" w:rsidRDefault="00E30B60" w:rsidP="001D5098">
            <w:r>
              <w:t>A</w:t>
            </w:r>
            <w:r w:rsidRPr="009C7E6B">
              <w:t>nalyser les articles scientifiques ou les sites internet pertinents traitant la question posée</w:t>
            </w:r>
          </w:p>
        </w:tc>
        <w:tc>
          <w:tcPr>
            <w:tcW w:w="1701" w:type="dxa"/>
          </w:tcPr>
          <w:p w14:paraId="2582F54B" w14:textId="77777777" w:rsidR="00E30B60" w:rsidRDefault="00E30B60" w:rsidP="001D5098"/>
        </w:tc>
        <w:tc>
          <w:tcPr>
            <w:tcW w:w="1560" w:type="dxa"/>
          </w:tcPr>
          <w:p w14:paraId="2C091577" w14:textId="77777777" w:rsidR="00E30B60" w:rsidRDefault="00E30B60" w:rsidP="001D5098"/>
        </w:tc>
        <w:tc>
          <w:tcPr>
            <w:tcW w:w="1559" w:type="dxa"/>
          </w:tcPr>
          <w:p w14:paraId="73893A30" w14:textId="77777777" w:rsidR="00E30B60" w:rsidRDefault="00E30B60" w:rsidP="001D5098"/>
        </w:tc>
      </w:tr>
      <w:tr w:rsidR="00E30B60" w14:paraId="7502404C" w14:textId="77777777" w:rsidTr="00D44838">
        <w:tc>
          <w:tcPr>
            <w:tcW w:w="675" w:type="dxa"/>
          </w:tcPr>
          <w:p w14:paraId="3BDEED15" w14:textId="3F6F879C" w:rsidR="00E30B60" w:rsidRDefault="00E30B60" w:rsidP="001D5098">
            <w:r>
              <w:t>6-3</w:t>
            </w:r>
          </w:p>
        </w:tc>
        <w:tc>
          <w:tcPr>
            <w:tcW w:w="7938" w:type="dxa"/>
          </w:tcPr>
          <w:p w14:paraId="723A208F" w14:textId="2301660C" w:rsidR="00E30B60" w:rsidRDefault="00E30B60" w:rsidP="001D5098">
            <w:r>
              <w:t>C</w:t>
            </w:r>
            <w:r w:rsidRPr="009C7E6B">
              <w:t>omparer et de synthétiser les documents lus et parfois contradictoires</w:t>
            </w:r>
          </w:p>
        </w:tc>
        <w:tc>
          <w:tcPr>
            <w:tcW w:w="1701" w:type="dxa"/>
          </w:tcPr>
          <w:p w14:paraId="3AFFF74D" w14:textId="77777777" w:rsidR="00E30B60" w:rsidRDefault="00E30B60" w:rsidP="001D5098"/>
        </w:tc>
        <w:tc>
          <w:tcPr>
            <w:tcW w:w="1560" w:type="dxa"/>
          </w:tcPr>
          <w:p w14:paraId="08BF0770" w14:textId="77777777" w:rsidR="00E30B60" w:rsidRDefault="00E30B60" w:rsidP="001D5098"/>
        </w:tc>
        <w:tc>
          <w:tcPr>
            <w:tcW w:w="1559" w:type="dxa"/>
          </w:tcPr>
          <w:p w14:paraId="238D0B96" w14:textId="77777777" w:rsidR="00E30B60" w:rsidRDefault="00E30B60" w:rsidP="001D5098"/>
        </w:tc>
      </w:tr>
      <w:tr w:rsidR="00E30B60" w14:paraId="68A0E484" w14:textId="77777777" w:rsidTr="00D44838">
        <w:tc>
          <w:tcPr>
            <w:tcW w:w="675" w:type="dxa"/>
          </w:tcPr>
          <w:p w14:paraId="72699666" w14:textId="181CE717" w:rsidR="00E30B60" w:rsidRDefault="00E30B60" w:rsidP="001D5098">
            <w:r>
              <w:t>6-4</w:t>
            </w:r>
          </w:p>
        </w:tc>
        <w:tc>
          <w:tcPr>
            <w:tcW w:w="7938" w:type="dxa"/>
          </w:tcPr>
          <w:p w14:paraId="57BBAB62" w14:textId="35A9514B" w:rsidR="00E30B60" w:rsidRDefault="00E30B60" w:rsidP="001D5098">
            <w:r>
              <w:t>É</w:t>
            </w:r>
            <w:r w:rsidRPr="009C7E6B">
              <w:t>laborer une réponse construite et pertinente à une question posée</w:t>
            </w:r>
          </w:p>
        </w:tc>
        <w:tc>
          <w:tcPr>
            <w:tcW w:w="1701" w:type="dxa"/>
          </w:tcPr>
          <w:p w14:paraId="55AAB0D5" w14:textId="77777777" w:rsidR="00E30B60" w:rsidRDefault="00E30B60" w:rsidP="001D5098"/>
        </w:tc>
        <w:tc>
          <w:tcPr>
            <w:tcW w:w="1560" w:type="dxa"/>
          </w:tcPr>
          <w:p w14:paraId="104EBA3E" w14:textId="77777777" w:rsidR="00E30B60" w:rsidRDefault="00E30B60" w:rsidP="001D5098"/>
        </w:tc>
        <w:tc>
          <w:tcPr>
            <w:tcW w:w="1559" w:type="dxa"/>
          </w:tcPr>
          <w:p w14:paraId="374B8E5A" w14:textId="77777777" w:rsidR="00E30B60" w:rsidRDefault="00E30B60" w:rsidP="001D5098"/>
        </w:tc>
      </w:tr>
      <w:tr w:rsidR="00E30B60" w14:paraId="47D2C181" w14:textId="77777777" w:rsidTr="00D44838">
        <w:tc>
          <w:tcPr>
            <w:tcW w:w="675" w:type="dxa"/>
          </w:tcPr>
          <w:p w14:paraId="7F6B8347" w14:textId="05BD0328" w:rsidR="00E30B60" w:rsidRDefault="00E30B60" w:rsidP="001D5098">
            <w:r>
              <w:t>6-5</w:t>
            </w:r>
          </w:p>
        </w:tc>
        <w:tc>
          <w:tcPr>
            <w:tcW w:w="7938" w:type="dxa"/>
          </w:tcPr>
          <w:p w14:paraId="5A982723" w14:textId="16882238" w:rsidR="00E30B60" w:rsidRDefault="00E30B60" w:rsidP="001D5098">
            <w:r>
              <w:t>R</w:t>
            </w:r>
            <w:r w:rsidRPr="009C7E6B">
              <w:t>édiger selon les normes une bibliographie consultée</w:t>
            </w:r>
          </w:p>
        </w:tc>
        <w:tc>
          <w:tcPr>
            <w:tcW w:w="1701" w:type="dxa"/>
          </w:tcPr>
          <w:p w14:paraId="1A225CBB" w14:textId="77777777" w:rsidR="00E30B60" w:rsidRDefault="00E30B60" w:rsidP="001D5098"/>
        </w:tc>
        <w:tc>
          <w:tcPr>
            <w:tcW w:w="1560" w:type="dxa"/>
          </w:tcPr>
          <w:p w14:paraId="334C44CE" w14:textId="77777777" w:rsidR="00E30B60" w:rsidRDefault="00E30B60" w:rsidP="001D5098"/>
        </w:tc>
        <w:tc>
          <w:tcPr>
            <w:tcW w:w="1559" w:type="dxa"/>
          </w:tcPr>
          <w:p w14:paraId="0FF868A2" w14:textId="77777777" w:rsidR="00E30B60" w:rsidRDefault="00E30B60" w:rsidP="001D5098"/>
        </w:tc>
      </w:tr>
    </w:tbl>
    <w:p w14:paraId="1FCE393A" w14:textId="77777777" w:rsidR="00E30B60" w:rsidRDefault="00E30B60"/>
    <w:tbl>
      <w:tblPr>
        <w:tblStyle w:val="Grilledutableau"/>
        <w:tblpPr w:leftFromText="142" w:rightFromText="142" w:vertAnchor="text" w:horzAnchor="page" w:tblpX="1549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7731"/>
        <w:gridCol w:w="1659"/>
        <w:gridCol w:w="1530"/>
        <w:gridCol w:w="1529"/>
      </w:tblGrid>
      <w:tr w:rsidR="00E30B60" w14:paraId="3B6F5A46" w14:textId="77777777" w:rsidTr="00D44838">
        <w:tc>
          <w:tcPr>
            <w:tcW w:w="675" w:type="dxa"/>
            <w:shd w:val="clear" w:color="auto" w:fill="385623" w:themeFill="accent6" w:themeFillShade="80"/>
          </w:tcPr>
          <w:p w14:paraId="190F4F9F" w14:textId="005DD7C8" w:rsidR="00E30B60" w:rsidRPr="00BA3CFD" w:rsidRDefault="00E30B60" w:rsidP="00D448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7938" w:type="dxa"/>
            <w:shd w:val="clear" w:color="auto" w:fill="385623" w:themeFill="accent6" w:themeFillShade="80"/>
          </w:tcPr>
          <w:p w14:paraId="7B6E4CAB" w14:textId="67A280DE" w:rsidR="00E30B60" w:rsidRPr="00BA3CFD" w:rsidRDefault="00E30B60" w:rsidP="00D4483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Maitrise et traçabilité dans un environnement hospitalier technologique et de contrôle 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14:paraId="51802804" w14:textId="77777777" w:rsidR="00E30B60" w:rsidRPr="00BA3CFD" w:rsidRDefault="00E30B60" w:rsidP="00D4483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T0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14:paraId="3C8C10DF" w14:textId="77777777" w:rsidR="00E30B60" w:rsidRPr="00BA3CFD" w:rsidRDefault="00E30B60" w:rsidP="00D4483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3 mois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14:paraId="647018AC" w14:textId="77777777" w:rsidR="00E30B60" w:rsidRPr="00BA3CFD" w:rsidRDefault="00E30B60" w:rsidP="00D44838">
            <w:pPr>
              <w:rPr>
                <w:color w:val="FFFFFF" w:themeColor="background1"/>
              </w:rPr>
            </w:pPr>
            <w:r w:rsidRPr="00BA3CFD">
              <w:rPr>
                <w:color w:val="FFFFFF" w:themeColor="background1"/>
              </w:rPr>
              <w:t>T 6 mois</w:t>
            </w:r>
          </w:p>
        </w:tc>
      </w:tr>
      <w:tr w:rsidR="00E30B60" w14:paraId="553D8726" w14:textId="77777777" w:rsidTr="00D44838">
        <w:tc>
          <w:tcPr>
            <w:tcW w:w="675" w:type="dxa"/>
          </w:tcPr>
          <w:p w14:paraId="39E6F676" w14:textId="3860C43E" w:rsidR="00E30B60" w:rsidRDefault="00E30B60" w:rsidP="001D5098">
            <w:r>
              <w:t>7-1</w:t>
            </w:r>
          </w:p>
        </w:tc>
        <w:tc>
          <w:tcPr>
            <w:tcW w:w="7938" w:type="dxa"/>
          </w:tcPr>
          <w:p w14:paraId="6C89EE32" w14:textId="039B6096" w:rsidR="00E30B60" w:rsidRDefault="00E30B60" w:rsidP="001D5098">
            <w:r>
              <w:t xml:space="preserve">Mettre en œuvre les règles applicables en matière de traçabilité </w:t>
            </w:r>
          </w:p>
        </w:tc>
        <w:tc>
          <w:tcPr>
            <w:tcW w:w="1701" w:type="dxa"/>
          </w:tcPr>
          <w:p w14:paraId="0283F27F" w14:textId="77777777" w:rsidR="00E30B60" w:rsidRDefault="00E30B60" w:rsidP="001D5098"/>
        </w:tc>
        <w:tc>
          <w:tcPr>
            <w:tcW w:w="1560" w:type="dxa"/>
          </w:tcPr>
          <w:p w14:paraId="1AFAAF35" w14:textId="77777777" w:rsidR="00E30B60" w:rsidRDefault="00E30B60" w:rsidP="001D5098"/>
        </w:tc>
        <w:tc>
          <w:tcPr>
            <w:tcW w:w="1559" w:type="dxa"/>
          </w:tcPr>
          <w:p w14:paraId="1E203928" w14:textId="77777777" w:rsidR="00E30B60" w:rsidRDefault="00E30B60" w:rsidP="001D5098"/>
        </w:tc>
      </w:tr>
      <w:tr w:rsidR="00E30B60" w14:paraId="4053B9B4" w14:textId="77777777" w:rsidTr="00D44838">
        <w:tc>
          <w:tcPr>
            <w:tcW w:w="675" w:type="dxa"/>
          </w:tcPr>
          <w:p w14:paraId="3476B1EB" w14:textId="7E6F6DE4" w:rsidR="00E30B60" w:rsidRDefault="00E30B60" w:rsidP="001D5098">
            <w:r>
              <w:t>7-2</w:t>
            </w:r>
          </w:p>
        </w:tc>
        <w:tc>
          <w:tcPr>
            <w:tcW w:w="7938" w:type="dxa"/>
          </w:tcPr>
          <w:p w14:paraId="48945A8A" w14:textId="5BC1E68A" w:rsidR="00E30B60" w:rsidRDefault="00E30B60" w:rsidP="001D5098">
            <w:r>
              <w:t>Mener et participer à une démarche d'évaluation des pratiques professionnelles relative aux actes de préparation et de contrôle</w:t>
            </w:r>
          </w:p>
        </w:tc>
        <w:tc>
          <w:tcPr>
            <w:tcW w:w="1701" w:type="dxa"/>
          </w:tcPr>
          <w:p w14:paraId="7E62359F" w14:textId="77777777" w:rsidR="00E30B60" w:rsidRDefault="00E30B60" w:rsidP="001D5098"/>
        </w:tc>
        <w:tc>
          <w:tcPr>
            <w:tcW w:w="1560" w:type="dxa"/>
          </w:tcPr>
          <w:p w14:paraId="18B01EA2" w14:textId="77777777" w:rsidR="00E30B60" w:rsidRDefault="00E30B60" w:rsidP="001D5098"/>
        </w:tc>
        <w:tc>
          <w:tcPr>
            <w:tcW w:w="1559" w:type="dxa"/>
          </w:tcPr>
          <w:p w14:paraId="3793E8B8" w14:textId="77777777" w:rsidR="00E30B60" w:rsidRDefault="00E30B60" w:rsidP="001D5098"/>
        </w:tc>
      </w:tr>
      <w:tr w:rsidR="00E30B60" w14:paraId="002CE76E" w14:textId="77777777" w:rsidTr="00D44838">
        <w:tc>
          <w:tcPr>
            <w:tcW w:w="675" w:type="dxa"/>
          </w:tcPr>
          <w:p w14:paraId="67080694" w14:textId="5190D39A" w:rsidR="00E30B60" w:rsidRDefault="00E30B60" w:rsidP="001D5098">
            <w:r>
              <w:t>7-3</w:t>
            </w:r>
          </w:p>
        </w:tc>
        <w:tc>
          <w:tcPr>
            <w:tcW w:w="7938" w:type="dxa"/>
          </w:tcPr>
          <w:p w14:paraId="39F153F4" w14:textId="3D72B7C0" w:rsidR="00E30B60" w:rsidRDefault="00E30B60" w:rsidP="001D5098">
            <w:r w:rsidRPr="00304489">
              <w:t>Gérer les non-conformités</w:t>
            </w:r>
          </w:p>
        </w:tc>
        <w:tc>
          <w:tcPr>
            <w:tcW w:w="1701" w:type="dxa"/>
          </w:tcPr>
          <w:p w14:paraId="7A2E789A" w14:textId="77777777" w:rsidR="00E30B60" w:rsidRDefault="00E30B60" w:rsidP="001D5098"/>
        </w:tc>
        <w:tc>
          <w:tcPr>
            <w:tcW w:w="1560" w:type="dxa"/>
          </w:tcPr>
          <w:p w14:paraId="63D5984A" w14:textId="77777777" w:rsidR="00E30B60" w:rsidRDefault="00E30B60" w:rsidP="001D5098"/>
        </w:tc>
        <w:tc>
          <w:tcPr>
            <w:tcW w:w="1559" w:type="dxa"/>
          </w:tcPr>
          <w:p w14:paraId="144041E7" w14:textId="77777777" w:rsidR="00E30B60" w:rsidRDefault="00E30B60" w:rsidP="001D5098"/>
        </w:tc>
      </w:tr>
      <w:tr w:rsidR="00E30B60" w14:paraId="395D0270" w14:textId="77777777" w:rsidTr="00D44838">
        <w:tc>
          <w:tcPr>
            <w:tcW w:w="675" w:type="dxa"/>
          </w:tcPr>
          <w:p w14:paraId="55B71664" w14:textId="5F0CF05F" w:rsidR="00E30B60" w:rsidRDefault="00E30B60" w:rsidP="001D5098">
            <w:r>
              <w:t>7-4</w:t>
            </w:r>
          </w:p>
        </w:tc>
        <w:tc>
          <w:tcPr>
            <w:tcW w:w="7938" w:type="dxa"/>
          </w:tcPr>
          <w:p w14:paraId="6BE2D358" w14:textId="1D5CC34F" w:rsidR="00E30B60" w:rsidRDefault="00E30B60" w:rsidP="001D5098">
            <w:r>
              <w:t>Maitriser les systèmes informatiques de gestion et de suivi des préparations et des contrôles dans une PUI</w:t>
            </w:r>
          </w:p>
        </w:tc>
        <w:tc>
          <w:tcPr>
            <w:tcW w:w="1701" w:type="dxa"/>
          </w:tcPr>
          <w:p w14:paraId="77D2B719" w14:textId="77777777" w:rsidR="00E30B60" w:rsidRDefault="00E30B60" w:rsidP="001D5098"/>
        </w:tc>
        <w:tc>
          <w:tcPr>
            <w:tcW w:w="1560" w:type="dxa"/>
          </w:tcPr>
          <w:p w14:paraId="69C73C15" w14:textId="77777777" w:rsidR="00E30B60" w:rsidRDefault="00E30B60" w:rsidP="001D5098"/>
        </w:tc>
        <w:tc>
          <w:tcPr>
            <w:tcW w:w="1559" w:type="dxa"/>
          </w:tcPr>
          <w:p w14:paraId="1B58D12A" w14:textId="77777777" w:rsidR="00E30B60" w:rsidRDefault="00E30B60" w:rsidP="001D5098"/>
        </w:tc>
      </w:tr>
      <w:tr w:rsidR="00E30B60" w14:paraId="3BAA3C68" w14:textId="77777777" w:rsidTr="00D44838">
        <w:tc>
          <w:tcPr>
            <w:tcW w:w="675" w:type="dxa"/>
          </w:tcPr>
          <w:p w14:paraId="403355C9" w14:textId="7BCE9253" w:rsidR="00E30B60" w:rsidRDefault="00E30B60" w:rsidP="001D5098">
            <w:r>
              <w:t>7-5</w:t>
            </w:r>
          </w:p>
        </w:tc>
        <w:tc>
          <w:tcPr>
            <w:tcW w:w="7938" w:type="dxa"/>
          </w:tcPr>
          <w:p w14:paraId="0C6EC45C" w14:textId="2176284B" w:rsidR="00E30B60" w:rsidRDefault="00E30B60" w:rsidP="001D5098">
            <w:r>
              <w:t>Mettre en place une démarche de formation d’habilitation des personnels impliqués dans les actes de préparation et de contrôle</w:t>
            </w:r>
          </w:p>
        </w:tc>
        <w:tc>
          <w:tcPr>
            <w:tcW w:w="1701" w:type="dxa"/>
          </w:tcPr>
          <w:p w14:paraId="106FA3B7" w14:textId="77777777" w:rsidR="00E30B60" w:rsidRDefault="00E30B60" w:rsidP="001D5098"/>
        </w:tc>
        <w:tc>
          <w:tcPr>
            <w:tcW w:w="1560" w:type="dxa"/>
          </w:tcPr>
          <w:p w14:paraId="25E84FFD" w14:textId="77777777" w:rsidR="00E30B60" w:rsidRDefault="00E30B60" w:rsidP="001D5098"/>
        </w:tc>
        <w:tc>
          <w:tcPr>
            <w:tcW w:w="1559" w:type="dxa"/>
          </w:tcPr>
          <w:p w14:paraId="5C5172B4" w14:textId="77777777" w:rsidR="00E30B60" w:rsidRDefault="00E30B60" w:rsidP="001D5098"/>
        </w:tc>
      </w:tr>
    </w:tbl>
    <w:p w14:paraId="37BF85A1" w14:textId="77777777" w:rsidR="001D5098" w:rsidRDefault="001D5098"/>
    <w:p w14:paraId="46435EC9" w14:textId="77777777" w:rsidR="00E30B60" w:rsidRDefault="00E30B60"/>
    <w:p w14:paraId="2198151F" w14:textId="77777777" w:rsidR="00E30B60" w:rsidRDefault="00E30B60"/>
    <w:p w14:paraId="626F0068" w14:textId="77777777" w:rsidR="00E30B60" w:rsidRDefault="00E30B60"/>
    <w:p w14:paraId="576F6DD2" w14:textId="77777777" w:rsidR="00E30B60" w:rsidRDefault="00E30B60"/>
    <w:p w14:paraId="68D4FB89" w14:textId="77777777" w:rsidR="00E30B60" w:rsidRDefault="00E30B60"/>
    <w:p w14:paraId="4DC2A656" w14:textId="77777777" w:rsidR="00E30B60" w:rsidRDefault="00E30B60"/>
    <w:p w14:paraId="35016B8F" w14:textId="77777777" w:rsidR="00AC174C" w:rsidRDefault="00AC174C" w:rsidP="004A3B4A">
      <w:pPr>
        <w:ind w:right="567"/>
      </w:pPr>
    </w:p>
    <w:p w14:paraId="6E01813B" w14:textId="77777777" w:rsidR="004A3B4A" w:rsidRPr="002B6165" w:rsidRDefault="004A3B4A" w:rsidP="004A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2B6165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lastRenderedPageBreak/>
        <w:t>Phase d’approfondissement</w:t>
      </w:r>
    </w:p>
    <w:p w14:paraId="12881E8D" w14:textId="77777777" w:rsidR="00AC174C" w:rsidRDefault="00AC174C"/>
    <w:p w14:paraId="4CB3E48F" w14:textId="77777777" w:rsidR="00AC174C" w:rsidRDefault="00AC174C"/>
    <w:tbl>
      <w:tblPr>
        <w:tblStyle w:val="Grilledutableau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570"/>
        <w:gridCol w:w="6713"/>
        <w:gridCol w:w="1542"/>
        <w:gridCol w:w="1545"/>
        <w:gridCol w:w="2500"/>
      </w:tblGrid>
      <w:tr w:rsidR="00E30B60" w14:paraId="1CC9A380" w14:textId="77777777" w:rsidTr="00F61851">
        <w:tc>
          <w:tcPr>
            <w:tcW w:w="570" w:type="dxa"/>
            <w:shd w:val="clear" w:color="auto" w:fill="C45911" w:themeFill="accent2" w:themeFillShade="BF"/>
          </w:tcPr>
          <w:p w14:paraId="57AFFA2B" w14:textId="75102543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6713" w:type="dxa"/>
            <w:shd w:val="clear" w:color="auto" w:fill="C45911" w:themeFill="accent2" w:themeFillShade="BF"/>
          </w:tcPr>
          <w:p w14:paraId="18425214" w14:textId="4EA6CD7C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Maîtriser les processus complexes et/ou innovants en matières de technologie pharmaceutique et de contrôle</w:t>
            </w:r>
          </w:p>
        </w:tc>
        <w:tc>
          <w:tcPr>
            <w:tcW w:w="1542" w:type="dxa"/>
            <w:shd w:val="clear" w:color="auto" w:fill="C45911" w:themeFill="accent2" w:themeFillShade="BF"/>
          </w:tcPr>
          <w:p w14:paraId="43537FBD" w14:textId="77777777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T0</w:t>
            </w:r>
          </w:p>
        </w:tc>
        <w:tc>
          <w:tcPr>
            <w:tcW w:w="1545" w:type="dxa"/>
            <w:shd w:val="clear" w:color="auto" w:fill="C45911" w:themeFill="accent2" w:themeFillShade="BF"/>
          </w:tcPr>
          <w:p w14:paraId="75585185" w14:textId="77777777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T3 mois</w:t>
            </w:r>
          </w:p>
        </w:tc>
        <w:tc>
          <w:tcPr>
            <w:tcW w:w="2500" w:type="dxa"/>
            <w:shd w:val="clear" w:color="auto" w:fill="C45911" w:themeFill="accent2" w:themeFillShade="BF"/>
          </w:tcPr>
          <w:p w14:paraId="583C4FAE" w14:textId="77777777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T6 mois</w:t>
            </w:r>
          </w:p>
        </w:tc>
      </w:tr>
      <w:tr w:rsidR="00E30B60" w14:paraId="0DD03B4F" w14:textId="77777777" w:rsidTr="00D209C3">
        <w:tc>
          <w:tcPr>
            <w:tcW w:w="570" w:type="dxa"/>
          </w:tcPr>
          <w:p w14:paraId="7E921E71" w14:textId="50A6F1D6" w:rsidR="00E30B60" w:rsidRDefault="00E30B60" w:rsidP="00D209C3">
            <w:r>
              <w:t>8-1</w:t>
            </w:r>
          </w:p>
        </w:tc>
        <w:tc>
          <w:tcPr>
            <w:tcW w:w="6713" w:type="dxa"/>
          </w:tcPr>
          <w:p w14:paraId="0994ED43" w14:textId="0A2B1D37" w:rsidR="00E30B60" w:rsidRDefault="00E30B60" w:rsidP="00D209C3">
            <w:r>
              <w:t>Maîtriser les différents aspects de la production et du contrôle des Médicaments de Thérapie Innovantes.</w:t>
            </w:r>
          </w:p>
        </w:tc>
        <w:tc>
          <w:tcPr>
            <w:tcW w:w="1542" w:type="dxa"/>
          </w:tcPr>
          <w:p w14:paraId="315EC728" w14:textId="77777777" w:rsidR="00E30B60" w:rsidRDefault="00E30B60" w:rsidP="00D209C3"/>
        </w:tc>
        <w:tc>
          <w:tcPr>
            <w:tcW w:w="1545" w:type="dxa"/>
          </w:tcPr>
          <w:p w14:paraId="1C0B1CA1" w14:textId="77777777" w:rsidR="00E30B60" w:rsidRDefault="00E30B60" w:rsidP="00D209C3"/>
        </w:tc>
        <w:tc>
          <w:tcPr>
            <w:tcW w:w="2500" w:type="dxa"/>
          </w:tcPr>
          <w:p w14:paraId="715610D2" w14:textId="77777777" w:rsidR="00E30B60" w:rsidRDefault="00E30B60" w:rsidP="00D209C3"/>
        </w:tc>
      </w:tr>
      <w:tr w:rsidR="00E30B60" w14:paraId="0FB2DF6F" w14:textId="77777777" w:rsidTr="00D209C3">
        <w:tc>
          <w:tcPr>
            <w:tcW w:w="570" w:type="dxa"/>
          </w:tcPr>
          <w:p w14:paraId="087FF249" w14:textId="0049F19D" w:rsidR="00E30B60" w:rsidRDefault="00E30B60" w:rsidP="00D209C3">
            <w:r>
              <w:t>8-2</w:t>
            </w:r>
          </w:p>
        </w:tc>
        <w:tc>
          <w:tcPr>
            <w:tcW w:w="6713" w:type="dxa"/>
          </w:tcPr>
          <w:p w14:paraId="258A5C44" w14:textId="7500DF5E" w:rsidR="00E30B60" w:rsidRDefault="00E30B60" w:rsidP="00D209C3">
            <w:r>
              <w:t xml:space="preserve">Maitriser les différents aspects de l’automatisation (Technique, sociale, …) </w:t>
            </w:r>
          </w:p>
        </w:tc>
        <w:tc>
          <w:tcPr>
            <w:tcW w:w="1542" w:type="dxa"/>
          </w:tcPr>
          <w:p w14:paraId="48026ED3" w14:textId="77777777" w:rsidR="00E30B60" w:rsidRDefault="00E30B60" w:rsidP="00D209C3"/>
        </w:tc>
        <w:tc>
          <w:tcPr>
            <w:tcW w:w="1545" w:type="dxa"/>
          </w:tcPr>
          <w:p w14:paraId="2062717E" w14:textId="77777777" w:rsidR="00E30B60" w:rsidRDefault="00E30B60" w:rsidP="00D209C3"/>
        </w:tc>
        <w:tc>
          <w:tcPr>
            <w:tcW w:w="2500" w:type="dxa"/>
          </w:tcPr>
          <w:p w14:paraId="7BA8A445" w14:textId="77777777" w:rsidR="00E30B60" w:rsidRDefault="00E30B60" w:rsidP="00D209C3"/>
        </w:tc>
      </w:tr>
      <w:tr w:rsidR="00E30B60" w14:paraId="0DAC9F28" w14:textId="77777777" w:rsidTr="00D209C3">
        <w:tc>
          <w:tcPr>
            <w:tcW w:w="570" w:type="dxa"/>
          </w:tcPr>
          <w:p w14:paraId="5C325C3F" w14:textId="5BBE2C7E" w:rsidR="00E30B60" w:rsidRDefault="00E30B60" w:rsidP="00D209C3">
            <w:r>
              <w:t>8-3</w:t>
            </w:r>
          </w:p>
        </w:tc>
        <w:tc>
          <w:tcPr>
            <w:tcW w:w="6713" w:type="dxa"/>
          </w:tcPr>
          <w:p w14:paraId="7785A5CC" w14:textId="7230860D" w:rsidR="00E30B60" w:rsidRDefault="00E30B60" w:rsidP="00D209C3">
            <w:r>
              <w:t>Maitriser les techniques analytiques innovantes</w:t>
            </w:r>
          </w:p>
        </w:tc>
        <w:tc>
          <w:tcPr>
            <w:tcW w:w="1542" w:type="dxa"/>
          </w:tcPr>
          <w:p w14:paraId="5D3688EE" w14:textId="77777777" w:rsidR="00E30B60" w:rsidRDefault="00E30B60" w:rsidP="00D209C3"/>
        </w:tc>
        <w:tc>
          <w:tcPr>
            <w:tcW w:w="1545" w:type="dxa"/>
          </w:tcPr>
          <w:p w14:paraId="102FFC30" w14:textId="77777777" w:rsidR="00E30B60" w:rsidRDefault="00E30B60" w:rsidP="00D209C3"/>
        </w:tc>
        <w:tc>
          <w:tcPr>
            <w:tcW w:w="2500" w:type="dxa"/>
          </w:tcPr>
          <w:p w14:paraId="1BEA7C3B" w14:textId="77777777" w:rsidR="00E30B60" w:rsidRDefault="00E30B60" w:rsidP="00D209C3"/>
        </w:tc>
      </w:tr>
    </w:tbl>
    <w:p w14:paraId="3597AB59" w14:textId="77777777" w:rsidR="00AC174C" w:rsidRDefault="00AC174C"/>
    <w:p w14:paraId="7561B8A8" w14:textId="77777777" w:rsidR="00AC174C" w:rsidRDefault="00AC174C"/>
    <w:tbl>
      <w:tblPr>
        <w:tblStyle w:val="Grilledutableau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570"/>
        <w:gridCol w:w="6713"/>
        <w:gridCol w:w="1542"/>
        <w:gridCol w:w="1545"/>
        <w:gridCol w:w="2500"/>
      </w:tblGrid>
      <w:tr w:rsidR="00E30B60" w14:paraId="36A0444B" w14:textId="77777777" w:rsidTr="00F61851">
        <w:tc>
          <w:tcPr>
            <w:tcW w:w="570" w:type="dxa"/>
            <w:shd w:val="clear" w:color="auto" w:fill="C45911" w:themeFill="accent2" w:themeFillShade="BF"/>
          </w:tcPr>
          <w:p w14:paraId="3A13A94A" w14:textId="6790570F" w:rsidR="00E30B60" w:rsidRPr="00180C35" w:rsidRDefault="00E30B60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6713" w:type="dxa"/>
            <w:shd w:val="clear" w:color="auto" w:fill="C45911" w:themeFill="accent2" w:themeFillShade="BF"/>
          </w:tcPr>
          <w:p w14:paraId="35C35F77" w14:textId="791272F2" w:rsidR="00E30B60" w:rsidRPr="00180C35" w:rsidRDefault="00E30B60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Participer à la prise en charge du personnel </w:t>
            </w:r>
          </w:p>
        </w:tc>
        <w:tc>
          <w:tcPr>
            <w:tcW w:w="1542" w:type="dxa"/>
            <w:shd w:val="clear" w:color="auto" w:fill="C45911" w:themeFill="accent2" w:themeFillShade="BF"/>
          </w:tcPr>
          <w:p w14:paraId="233225A2" w14:textId="401676A3" w:rsidR="00E30B60" w:rsidRPr="00180C35" w:rsidRDefault="00E30B60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T0</w:t>
            </w:r>
          </w:p>
        </w:tc>
        <w:tc>
          <w:tcPr>
            <w:tcW w:w="1545" w:type="dxa"/>
            <w:shd w:val="clear" w:color="auto" w:fill="C45911" w:themeFill="accent2" w:themeFillShade="BF"/>
          </w:tcPr>
          <w:p w14:paraId="55DA83AE" w14:textId="38D2219C" w:rsidR="00E30B60" w:rsidRPr="00180C35" w:rsidRDefault="00E30B60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T3 mois</w:t>
            </w:r>
          </w:p>
        </w:tc>
        <w:tc>
          <w:tcPr>
            <w:tcW w:w="2500" w:type="dxa"/>
            <w:shd w:val="clear" w:color="auto" w:fill="C45911" w:themeFill="accent2" w:themeFillShade="BF"/>
          </w:tcPr>
          <w:p w14:paraId="3AFA7D28" w14:textId="706021B4" w:rsidR="00E30B60" w:rsidRPr="00180C35" w:rsidRDefault="00E30B60" w:rsidP="00AC17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T6 mois</w:t>
            </w:r>
          </w:p>
        </w:tc>
      </w:tr>
      <w:tr w:rsidR="00E30B60" w14:paraId="10BACD2B" w14:textId="77777777" w:rsidTr="00D209C3">
        <w:tc>
          <w:tcPr>
            <w:tcW w:w="570" w:type="dxa"/>
          </w:tcPr>
          <w:p w14:paraId="3D68C624" w14:textId="06169946" w:rsidR="00E30B60" w:rsidRDefault="00E30B60" w:rsidP="00AC174C">
            <w:r>
              <w:t>9-1</w:t>
            </w:r>
          </w:p>
        </w:tc>
        <w:tc>
          <w:tcPr>
            <w:tcW w:w="6713" w:type="dxa"/>
          </w:tcPr>
          <w:p w14:paraId="704DF25C" w14:textId="7F5B5EE0" w:rsidR="00E30B60" w:rsidRDefault="00E30B60" w:rsidP="00AC174C">
            <w:r w:rsidRPr="00A0760E">
              <w:t>Concevoir et mettre en place une démarche de formation d’habilitation des personnels impliqués dans les actes de préparation et de contrôle</w:t>
            </w:r>
          </w:p>
        </w:tc>
        <w:tc>
          <w:tcPr>
            <w:tcW w:w="1542" w:type="dxa"/>
          </w:tcPr>
          <w:p w14:paraId="7957B5B8" w14:textId="77777777" w:rsidR="00E30B60" w:rsidRDefault="00E30B60" w:rsidP="00AC174C"/>
        </w:tc>
        <w:tc>
          <w:tcPr>
            <w:tcW w:w="1545" w:type="dxa"/>
          </w:tcPr>
          <w:p w14:paraId="34E34F40" w14:textId="77777777" w:rsidR="00E30B60" w:rsidRDefault="00E30B60" w:rsidP="00AC174C"/>
        </w:tc>
        <w:tc>
          <w:tcPr>
            <w:tcW w:w="2500" w:type="dxa"/>
          </w:tcPr>
          <w:p w14:paraId="0F642A63" w14:textId="77777777" w:rsidR="00E30B60" w:rsidRDefault="00E30B60" w:rsidP="00AC174C"/>
        </w:tc>
      </w:tr>
      <w:tr w:rsidR="00E30B60" w14:paraId="6DF345E8" w14:textId="77777777" w:rsidTr="00D209C3">
        <w:tc>
          <w:tcPr>
            <w:tcW w:w="570" w:type="dxa"/>
          </w:tcPr>
          <w:p w14:paraId="695D9CBF" w14:textId="78EA639E" w:rsidR="00E30B60" w:rsidRDefault="00E30B60" w:rsidP="00AC174C">
            <w:r>
              <w:t>9-2</w:t>
            </w:r>
          </w:p>
        </w:tc>
        <w:tc>
          <w:tcPr>
            <w:tcW w:w="6713" w:type="dxa"/>
          </w:tcPr>
          <w:p w14:paraId="5EC1B178" w14:textId="3F10130A" w:rsidR="00E30B60" w:rsidRDefault="00E30B60" w:rsidP="00AC174C">
            <w:r>
              <w:t xml:space="preserve">Participer à la planification des activités des personnels </w:t>
            </w:r>
            <w:r w:rsidRPr="00A0760E">
              <w:t>impliqués dans les actes de préparation et de contrôle</w:t>
            </w:r>
          </w:p>
        </w:tc>
        <w:tc>
          <w:tcPr>
            <w:tcW w:w="1542" w:type="dxa"/>
          </w:tcPr>
          <w:p w14:paraId="47C23670" w14:textId="77777777" w:rsidR="00E30B60" w:rsidRDefault="00E30B60" w:rsidP="00AC174C"/>
        </w:tc>
        <w:tc>
          <w:tcPr>
            <w:tcW w:w="1545" w:type="dxa"/>
          </w:tcPr>
          <w:p w14:paraId="00AF4B78" w14:textId="77777777" w:rsidR="00E30B60" w:rsidRDefault="00E30B60" w:rsidP="00AC174C"/>
        </w:tc>
        <w:tc>
          <w:tcPr>
            <w:tcW w:w="2500" w:type="dxa"/>
          </w:tcPr>
          <w:p w14:paraId="5FEEF9D5" w14:textId="77777777" w:rsidR="00E30B60" w:rsidRDefault="00E30B60" w:rsidP="00AC174C"/>
        </w:tc>
      </w:tr>
      <w:tr w:rsidR="00E30B60" w14:paraId="1DCE56F3" w14:textId="77777777" w:rsidTr="00D209C3">
        <w:tc>
          <w:tcPr>
            <w:tcW w:w="570" w:type="dxa"/>
          </w:tcPr>
          <w:p w14:paraId="28CDBF4E" w14:textId="207BC4C2" w:rsidR="00E30B60" w:rsidRDefault="00E30B60" w:rsidP="00AC174C">
            <w:r>
              <w:t>9</w:t>
            </w:r>
            <w:r w:rsidRPr="00D26C63">
              <w:t>-</w:t>
            </w:r>
            <w:r>
              <w:t>3</w:t>
            </w:r>
          </w:p>
        </w:tc>
        <w:tc>
          <w:tcPr>
            <w:tcW w:w="6713" w:type="dxa"/>
          </w:tcPr>
          <w:p w14:paraId="082A2779" w14:textId="4D230D48" w:rsidR="00E30B60" w:rsidRDefault="00E30B60" w:rsidP="00AC174C">
            <w:r>
              <w:t>Identifier les besoins de formation des acteurs participant à l’activité de fabrication et de contrôle</w:t>
            </w:r>
          </w:p>
        </w:tc>
        <w:tc>
          <w:tcPr>
            <w:tcW w:w="1542" w:type="dxa"/>
          </w:tcPr>
          <w:p w14:paraId="5438F50B" w14:textId="77777777" w:rsidR="00E30B60" w:rsidRDefault="00E30B60" w:rsidP="00AC174C"/>
        </w:tc>
        <w:tc>
          <w:tcPr>
            <w:tcW w:w="1545" w:type="dxa"/>
          </w:tcPr>
          <w:p w14:paraId="281D87A8" w14:textId="77777777" w:rsidR="00E30B60" w:rsidRDefault="00E30B60" w:rsidP="00AC174C"/>
        </w:tc>
        <w:tc>
          <w:tcPr>
            <w:tcW w:w="2500" w:type="dxa"/>
          </w:tcPr>
          <w:p w14:paraId="0FE9F7A6" w14:textId="77777777" w:rsidR="00E30B60" w:rsidRDefault="00E30B60" w:rsidP="00AC174C"/>
        </w:tc>
      </w:tr>
    </w:tbl>
    <w:p w14:paraId="6C381502" w14:textId="77777777" w:rsidR="00AC174C" w:rsidRDefault="00AC174C"/>
    <w:p w14:paraId="4620FA8C" w14:textId="19898F44" w:rsidR="00E30B60" w:rsidRDefault="00E30B60">
      <w:r>
        <w:br w:type="page"/>
      </w:r>
    </w:p>
    <w:p w14:paraId="287CA346" w14:textId="77777777" w:rsidR="00E30B60" w:rsidRDefault="00E30B60" w:rsidP="00E30B60">
      <w:pPr>
        <w:rPr>
          <w:rFonts w:ascii="Arial" w:hAnsi="Arial" w:cs="Arial"/>
          <w:b/>
          <w:u w:val="single"/>
        </w:rPr>
      </w:pPr>
    </w:p>
    <w:p w14:paraId="5090826E" w14:textId="77777777" w:rsidR="00E30B60" w:rsidRDefault="00E30B60" w:rsidP="00E30B60">
      <w:pPr>
        <w:rPr>
          <w:rFonts w:ascii="Arial" w:hAnsi="Arial" w:cs="Arial"/>
          <w:b/>
          <w:u w:val="single"/>
        </w:rPr>
      </w:pPr>
    </w:p>
    <w:p w14:paraId="39EA8C2D" w14:textId="77777777" w:rsidR="004A3B4A" w:rsidRPr="002B6165" w:rsidRDefault="004A3B4A" w:rsidP="004A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tabs>
          <w:tab w:val="left" w:pos="10623"/>
        </w:tabs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2B6165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Phase de consolidation</w:t>
      </w:r>
    </w:p>
    <w:p w14:paraId="4D49F5D3" w14:textId="77777777" w:rsidR="00AC174C" w:rsidRDefault="00AC174C"/>
    <w:p w14:paraId="7A389709" w14:textId="77777777" w:rsidR="00AC174C" w:rsidRDefault="00AC174C"/>
    <w:p w14:paraId="04B12B39" w14:textId="77777777" w:rsidR="00AC174C" w:rsidRDefault="00AC174C"/>
    <w:tbl>
      <w:tblPr>
        <w:tblStyle w:val="Grilledutableau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683"/>
        <w:gridCol w:w="6600"/>
        <w:gridCol w:w="1542"/>
        <w:gridCol w:w="1545"/>
        <w:gridCol w:w="2500"/>
      </w:tblGrid>
      <w:tr w:rsidR="00E30B60" w14:paraId="019EBCD5" w14:textId="77777777" w:rsidTr="00F61851">
        <w:tc>
          <w:tcPr>
            <w:tcW w:w="683" w:type="dxa"/>
            <w:shd w:val="clear" w:color="auto" w:fill="2E74B5" w:themeFill="accent5" w:themeFillShade="BF"/>
          </w:tcPr>
          <w:p w14:paraId="28523756" w14:textId="7EE654EA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6600" w:type="dxa"/>
            <w:shd w:val="clear" w:color="auto" w:fill="2E74B5" w:themeFill="accent5" w:themeFillShade="BF"/>
          </w:tcPr>
          <w:p w14:paraId="7521A8A5" w14:textId="79B6414F" w:rsidR="00E30B60" w:rsidRPr="00180C35" w:rsidRDefault="00E30B60" w:rsidP="00D209C3">
            <w:pPr>
              <w:rPr>
                <w:color w:val="FFFFFF" w:themeColor="background1"/>
              </w:rPr>
            </w:pPr>
            <w:r w:rsidRPr="00304489">
              <w:rPr>
                <w:color w:val="FFFFFF" w:themeColor="background1"/>
              </w:rPr>
              <w:t>Assurer la responsabilité des opérations de préparation et de contrôle</w:t>
            </w:r>
          </w:p>
        </w:tc>
        <w:tc>
          <w:tcPr>
            <w:tcW w:w="1542" w:type="dxa"/>
            <w:shd w:val="clear" w:color="auto" w:fill="2E74B5" w:themeFill="accent5" w:themeFillShade="BF"/>
          </w:tcPr>
          <w:p w14:paraId="274FA9F2" w14:textId="77777777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T0</w:t>
            </w:r>
          </w:p>
        </w:tc>
        <w:tc>
          <w:tcPr>
            <w:tcW w:w="1545" w:type="dxa"/>
            <w:shd w:val="clear" w:color="auto" w:fill="2E74B5" w:themeFill="accent5" w:themeFillShade="BF"/>
          </w:tcPr>
          <w:p w14:paraId="363760E3" w14:textId="77777777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T3 mois</w:t>
            </w:r>
          </w:p>
        </w:tc>
        <w:tc>
          <w:tcPr>
            <w:tcW w:w="2500" w:type="dxa"/>
            <w:shd w:val="clear" w:color="auto" w:fill="2E74B5" w:themeFill="accent5" w:themeFillShade="BF"/>
          </w:tcPr>
          <w:p w14:paraId="058CB23F" w14:textId="77777777" w:rsidR="00E30B60" w:rsidRPr="00180C35" w:rsidRDefault="00E30B60" w:rsidP="00D20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T6 mois</w:t>
            </w:r>
          </w:p>
        </w:tc>
      </w:tr>
      <w:tr w:rsidR="00E30B60" w14:paraId="25F60A49" w14:textId="77777777" w:rsidTr="00E30B60">
        <w:tc>
          <w:tcPr>
            <w:tcW w:w="683" w:type="dxa"/>
          </w:tcPr>
          <w:p w14:paraId="41BEF5B8" w14:textId="3E0CADBD" w:rsidR="00E30B60" w:rsidRDefault="00E30B60" w:rsidP="00AC174C">
            <w:r>
              <w:t>10-1</w:t>
            </w:r>
          </w:p>
        </w:tc>
        <w:tc>
          <w:tcPr>
            <w:tcW w:w="6600" w:type="dxa"/>
          </w:tcPr>
          <w:p w14:paraId="55E5727A" w14:textId="3D88E2D1" w:rsidR="00E30B60" w:rsidRDefault="00E30B60" w:rsidP="00AC174C">
            <w:r>
              <w:t>Gérer l’ensemble du processus de fabrication ou de contrôle</w:t>
            </w:r>
          </w:p>
        </w:tc>
        <w:tc>
          <w:tcPr>
            <w:tcW w:w="1542" w:type="dxa"/>
          </w:tcPr>
          <w:p w14:paraId="5E65A76F" w14:textId="77777777" w:rsidR="00E30B60" w:rsidRDefault="00E30B60" w:rsidP="00AC174C"/>
        </w:tc>
        <w:tc>
          <w:tcPr>
            <w:tcW w:w="1545" w:type="dxa"/>
          </w:tcPr>
          <w:p w14:paraId="7CD5237D" w14:textId="77777777" w:rsidR="00E30B60" w:rsidRDefault="00E30B60" w:rsidP="00AC174C"/>
        </w:tc>
        <w:tc>
          <w:tcPr>
            <w:tcW w:w="2500" w:type="dxa"/>
          </w:tcPr>
          <w:p w14:paraId="17BF6E45" w14:textId="77777777" w:rsidR="00E30B60" w:rsidRDefault="00E30B60" w:rsidP="00AC174C"/>
        </w:tc>
      </w:tr>
      <w:tr w:rsidR="00E30B60" w14:paraId="5156EA1A" w14:textId="77777777" w:rsidTr="00E30B60">
        <w:tc>
          <w:tcPr>
            <w:tcW w:w="683" w:type="dxa"/>
          </w:tcPr>
          <w:p w14:paraId="6AF5555A" w14:textId="064A1D9C" w:rsidR="00E30B60" w:rsidRDefault="00E30B60" w:rsidP="00AC174C">
            <w:r>
              <w:t>10-2</w:t>
            </w:r>
          </w:p>
        </w:tc>
        <w:tc>
          <w:tcPr>
            <w:tcW w:w="6600" w:type="dxa"/>
          </w:tcPr>
          <w:p w14:paraId="60D85ECC" w14:textId="65CB0109" w:rsidR="00E30B60" w:rsidRDefault="00F61851" w:rsidP="00AC174C">
            <w:r>
              <w:t>Développer un</w:t>
            </w:r>
            <w:r w:rsidR="00E30B60">
              <w:t xml:space="preserve"> nouveau processus de fabrication</w:t>
            </w:r>
          </w:p>
        </w:tc>
        <w:tc>
          <w:tcPr>
            <w:tcW w:w="1542" w:type="dxa"/>
          </w:tcPr>
          <w:p w14:paraId="67B990BF" w14:textId="77777777" w:rsidR="00E30B60" w:rsidRDefault="00E30B60" w:rsidP="00AC174C"/>
        </w:tc>
        <w:tc>
          <w:tcPr>
            <w:tcW w:w="1545" w:type="dxa"/>
          </w:tcPr>
          <w:p w14:paraId="54F2EB04" w14:textId="77777777" w:rsidR="00E30B60" w:rsidRDefault="00E30B60" w:rsidP="00AC174C"/>
        </w:tc>
        <w:tc>
          <w:tcPr>
            <w:tcW w:w="2500" w:type="dxa"/>
          </w:tcPr>
          <w:p w14:paraId="062EED6C" w14:textId="77777777" w:rsidR="00E30B60" w:rsidRDefault="00E30B60" w:rsidP="00AC174C"/>
        </w:tc>
      </w:tr>
      <w:tr w:rsidR="00E30B60" w14:paraId="1B5718B9" w14:textId="77777777" w:rsidTr="00E30B60">
        <w:tc>
          <w:tcPr>
            <w:tcW w:w="683" w:type="dxa"/>
          </w:tcPr>
          <w:p w14:paraId="0E5FC52F" w14:textId="71C91B5E" w:rsidR="00E30B60" w:rsidRDefault="00E30B60" w:rsidP="00AC174C">
            <w:r>
              <w:t>10-3</w:t>
            </w:r>
          </w:p>
        </w:tc>
        <w:tc>
          <w:tcPr>
            <w:tcW w:w="6600" w:type="dxa"/>
          </w:tcPr>
          <w:p w14:paraId="0B1C5878" w14:textId="6CDCAD18" w:rsidR="00E30B60" w:rsidRDefault="00E30B60" w:rsidP="00AC174C">
            <w:r>
              <w:t>Mettre au point une nouvelle méthode de dosage et la valider</w:t>
            </w:r>
          </w:p>
        </w:tc>
        <w:tc>
          <w:tcPr>
            <w:tcW w:w="1542" w:type="dxa"/>
          </w:tcPr>
          <w:p w14:paraId="597AB681" w14:textId="77777777" w:rsidR="00E30B60" w:rsidRDefault="00E30B60" w:rsidP="00AC174C"/>
        </w:tc>
        <w:tc>
          <w:tcPr>
            <w:tcW w:w="1545" w:type="dxa"/>
          </w:tcPr>
          <w:p w14:paraId="53B85492" w14:textId="77777777" w:rsidR="00E30B60" w:rsidRDefault="00E30B60" w:rsidP="00AC174C"/>
        </w:tc>
        <w:tc>
          <w:tcPr>
            <w:tcW w:w="2500" w:type="dxa"/>
          </w:tcPr>
          <w:p w14:paraId="6191397B" w14:textId="77777777" w:rsidR="00E30B60" w:rsidRDefault="00E30B60" w:rsidP="00AC174C"/>
        </w:tc>
      </w:tr>
      <w:tr w:rsidR="00E30B60" w14:paraId="0A592267" w14:textId="77777777" w:rsidTr="00E30B60">
        <w:tc>
          <w:tcPr>
            <w:tcW w:w="683" w:type="dxa"/>
          </w:tcPr>
          <w:p w14:paraId="775C4067" w14:textId="5CA4F4FF" w:rsidR="00E30B60" w:rsidRDefault="00E30B60" w:rsidP="00AC174C">
            <w:r>
              <w:t>10-4</w:t>
            </w:r>
          </w:p>
        </w:tc>
        <w:tc>
          <w:tcPr>
            <w:tcW w:w="6600" w:type="dxa"/>
          </w:tcPr>
          <w:p w14:paraId="291FAF66" w14:textId="267672AB" w:rsidR="00E30B60" w:rsidRDefault="00E30B60" w:rsidP="00AC174C">
            <w:r>
              <w:t>Développer un projet de recherche en préparation et contrôle</w:t>
            </w:r>
          </w:p>
        </w:tc>
        <w:tc>
          <w:tcPr>
            <w:tcW w:w="1542" w:type="dxa"/>
          </w:tcPr>
          <w:p w14:paraId="3F9898D2" w14:textId="77777777" w:rsidR="00E30B60" w:rsidRDefault="00E30B60" w:rsidP="00AC174C"/>
        </w:tc>
        <w:tc>
          <w:tcPr>
            <w:tcW w:w="1545" w:type="dxa"/>
          </w:tcPr>
          <w:p w14:paraId="5C2B960A" w14:textId="77777777" w:rsidR="00E30B60" w:rsidRDefault="00E30B60" w:rsidP="00AC174C"/>
        </w:tc>
        <w:tc>
          <w:tcPr>
            <w:tcW w:w="2500" w:type="dxa"/>
          </w:tcPr>
          <w:p w14:paraId="0F27F11A" w14:textId="77777777" w:rsidR="00E30B60" w:rsidRDefault="00E30B60" w:rsidP="00AC174C"/>
        </w:tc>
      </w:tr>
      <w:tr w:rsidR="00E30B60" w14:paraId="058BF4BB" w14:textId="77777777" w:rsidTr="00E30B60">
        <w:tc>
          <w:tcPr>
            <w:tcW w:w="683" w:type="dxa"/>
          </w:tcPr>
          <w:p w14:paraId="24F3648F" w14:textId="614E05E8" w:rsidR="00E30B60" w:rsidRDefault="00E30B60" w:rsidP="00AC174C">
            <w:r>
              <w:t>10-5</w:t>
            </w:r>
          </w:p>
        </w:tc>
        <w:tc>
          <w:tcPr>
            <w:tcW w:w="6600" w:type="dxa"/>
          </w:tcPr>
          <w:p w14:paraId="28658F6D" w14:textId="4CD52F9B" w:rsidR="00E30B60" w:rsidRDefault="00E30B60" w:rsidP="00AC174C">
            <w:r w:rsidRPr="00CB2C87">
              <w:t>Participer à une démarche pluri-professionnelle de conception ou de qualification d’une structure ou d’équipement</w:t>
            </w:r>
          </w:p>
        </w:tc>
        <w:tc>
          <w:tcPr>
            <w:tcW w:w="1542" w:type="dxa"/>
          </w:tcPr>
          <w:p w14:paraId="5B3C1B64" w14:textId="77777777" w:rsidR="00E30B60" w:rsidRDefault="00E30B60" w:rsidP="00AC174C"/>
        </w:tc>
        <w:tc>
          <w:tcPr>
            <w:tcW w:w="1545" w:type="dxa"/>
          </w:tcPr>
          <w:p w14:paraId="2BF3C084" w14:textId="77777777" w:rsidR="00E30B60" w:rsidRDefault="00E30B60" w:rsidP="00AC174C"/>
        </w:tc>
        <w:tc>
          <w:tcPr>
            <w:tcW w:w="2500" w:type="dxa"/>
          </w:tcPr>
          <w:p w14:paraId="412D6517" w14:textId="77777777" w:rsidR="00E30B60" w:rsidRDefault="00E30B60" w:rsidP="00AC174C"/>
        </w:tc>
      </w:tr>
    </w:tbl>
    <w:p w14:paraId="1BD3D2FF" w14:textId="77777777" w:rsidR="00AC174C" w:rsidRDefault="00AC174C" w:rsidP="00E30B60"/>
    <w:sectPr w:rsidR="00AC174C" w:rsidSect="00AF1D3B">
      <w:headerReference w:type="default" r:id="rId8"/>
      <w:footerReference w:type="default" r:id="rId9"/>
      <w:type w:val="continuous"/>
      <w:pgSz w:w="16840" w:h="11900" w:orient="landscape"/>
      <w:pgMar w:top="1153" w:right="2523" w:bottom="851" w:left="1417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90E08" w14:textId="77777777" w:rsidR="000D26EA" w:rsidRDefault="000D26EA" w:rsidP="00296C08">
      <w:r>
        <w:separator/>
      </w:r>
    </w:p>
  </w:endnote>
  <w:endnote w:type="continuationSeparator" w:id="0">
    <w:p w14:paraId="615CF368" w14:textId="77777777" w:rsidR="000D26EA" w:rsidRDefault="000D26EA" w:rsidP="0029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B5B8" w14:textId="7841E8C2" w:rsidR="004D7561" w:rsidRPr="00660FFE" w:rsidRDefault="004D7561" w:rsidP="00660FFE">
    <w:pPr>
      <w:spacing w:before="20" w:line="224" w:lineRule="exact"/>
      <w:ind w:right="-567"/>
      <w:rPr>
        <w:color w:val="000000" w:themeColor="text1"/>
      </w:rPr>
    </w:pPr>
    <w:r w:rsidRPr="00660FFE">
      <w:rPr>
        <w:rFonts w:eastAsia="Garamond" w:cs="Garamond"/>
        <w:color w:val="000000" w:themeColor="text1"/>
        <w:w w:val="97"/>
      </w:rPr>
      <w:t>Original à faire parvenir impérativement dès la fin du stage, au service scolarité de la faculté d’appartenance</w:t>
    </w:r>
    <w:r w:rsidRPr="00660FFE">
      <w:rPr>
        <w:rFonts w:eastAsia="Garamond" w:cs="Garamond"/>
        <w:color w:val="000000" w:themeColor="text1"/>
        <w:w w:val="96"/>
      </w:rPr>
      <w:t> de l’interne </w:t>
    </w:r>
    <w:r w:rsidRPr="00660FFE">
      <w:rPr>
        <w:rFonts w:eastAsia="Garamond" w:cs="Garamond"/>
        <w:color w:val="000000" w:themeColor="text1"/>
      </w:rPr>
      <w:t> </w:t>
    </w:r>
  </w:p>
  <w:p w14:paraId="3F336E89" w14:textId="77777777" w:rsidR="004D7561" w:rsidRDefault="004D75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31A2" w14:textId="77777777" w:rsidR="000D26EA" w:rsidRDefault="000D26EA" w:rsidP="00296C08">
      <w:r>
        <w:separator/>
      </w:r>
    </w:p>
  </w:footnote>
  <w:footnote w:type="continuationSeparator" w:id="0">
    <w:p w14:paraId="14442A65" w14:textId="77777777" w:rsidR="000D26EA" w:rsidRDefault="000D26EA" w:rsidP="0029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C820" w14:textId="77777777" w:rsidR="004D7561" w:rsidRDefault="004D7561" w:rsidP="00833FBB">
    <w:pPr>
      <w:jc w:val="center"/>
      <w:rPr>
        <w:b/>
      </w:rPr>
    </w:pPr>
    <w:r>
      <w:rPr>
        <w:rFonts w:ascii="Arial" w:eastAsia="Times New Roman" w:hAnsi="Arial" w:cs="Arial"/>
        <w:noProof/>
        <w:color w:val="717271"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 wp14:anchorId="57C1B2A1" wp14:editId="5A8604DB">
          <wp:simplePos x="0" y="0"/>
          <wp:positionH relativeFrom="column">
            <wp:posOffset>7090410</wp:posOffset>
          </wp:positionH>
          <wp:positionV relativeFrom="paragraph">
            <wp:posOffset>29210</wp:posOffset>
          </wp:positionV>
          <wp:extent cx="2185035" cy="676275"/>
          <wp:effectExtent l="0" t="0" r="5715" b="9525"/>
          <wp:wrapNone/>
          <wp:docPr id="3" name="Image 3" descr="1578477894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57847789454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5CBC23" wp14:editId="6B89D2CA">
          <wp:simplePos x="0" y="0"/>
          <wp:positionH relativeFrom="column">
            <wp:posOffset>64135</wp:posOffset>
          </wp:positionH>
          <wp:positionV relativeFrom="paragraph">
            <wp:posOffset>-81280</wp:posOffset>
          </wp:positionV>
          <wp:extent cx="964565" cy="784225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5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D7343" w14:textId="4F7FA81F" w:rsidR="004D7561" w:rsidRPr="00833FBB" w:rsidRDefault="004D7561" w:rsidP="00833FBB">
    <w:pPr>
      <w:jc w:val="center"/>
      <w:rPr>
        <w:b/>
        <w:sz w:val="32"/>
        <w:szCs w:val="32"/>
      </w:rPr>
    </w:pPr>
    <w:r w:rsidRPr="00833FBB">
      <w:rPr>
        <w:b/>
      </w:rPr>
      <w:t xml:space="preserve"> </w:t>
    </w:r>
    <w:r w:rsidRPr="00833FBB">
      <w:rPr>
        <w:b/>
        <w:sz w:val="32"/>
        <w:szCs w:val="32"/>
      </w:rPr>
      <w:t>Diplôme d’Etudes Spécialisées de Pharmacie</w:t>
    </w:r>
    <w:r w:rsidR="007B5400">
      <w:rPr>
        <w:b/>
        <w:sz w:val="32"/>
        <w:szCs w:val="32"/>
      </w:rPr>
      <w:t xml:space="preserve"> hospitalière</w:t>
    </w:r>
  </w:p>
  <w:p w14:paraId="6D096AC3" w14:textId="6DFDAAE6" w:rsidR="004D7561" w:rsidRPr="00833FBB" w:rsidRDefault="004D7561" w:rsidP="00833FBB">
    <w:pPr>
      <w:jc w:val="center"/>
      <w:rPr>
        <w:b/>
        <w:sz w:val="32"/>
        <w:szCs w:val="32"/>
      </w:rPr>
    </w:pPr>
    <w:r w:rsidRPr="00833FBB">
      <w:rPr>
        <w:b/>
        <w:sz w:val="32"/>
        <w:szCs w:val="32"/>
      </w:rPr>
      <w:t>Evaluation de stage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319"/>
    <w:multiLevelType w:val="hybridMultilevel"/>
    <w:tmpl w:val="DF9E3F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7415D"/>
    <w:multiLevelType w:val="hybridMultilevel"/>
    <w:tmpl w:val="AA4CA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8"/>
    <w:rsid w:val="00003018"/>
    <w:rsid w:val="000400FD"/>
    <w:rsid w:val="000D26EA"/>
    <w:rsid w:val="000F6177"/>
    <w:rsid w:val="001222BC"/>
    <w:rsid w:val="00124046"/>
    <w:rsid w:val="00124FD6"/>
    <w:rsid w:val="00162060"/>
    <w:rsid w:val="00163F83"/>
    <w:rsid w:val="00176D7C"/>
    <w:rsid w:val="00180C35"/>
    <w:rsid w:val="001C7253"/>
    <w:rsid w:val="001D5098"/>
    <w:rsid w:val="001E0F3E"/>
    <w:rsid w:val="00212E98"/>
    <w:rsid w:val="00236218"/>
    <w:rsid w:val="00241510"/>
    <w:rsid w:val="00245C60"/>
    <w:rsid w:val="00261C2E"/>
    <w:rsid w:val="00281109"/>
    <w:rsid w:val="00293EB4"/>
    <w:rsid w:val="00295571"/>
    <w:rsid w:val="00296C08"/>
    <w:rsid w:val="002A4050"/>
    <w:rsid w:val="002E3A5C"/>
    <w:rsid w:val="0030319B"/>
    <w:rsid w:val="00306BC2"/>
    <w:rsid w:val="00341C9A"/>
    <w:rsid w:val="00342A11"/>
    <w:rsid w:val="003447C8"/>
    <w:rsid w:val="00344FEC"/>
    <w:rsid w:val="0034637A"/>
    <w:rsid w:val="00387AEE"/>
    <w:rsid w:val="003A5B4E"/>
    <w:rsid w:val="003D5D64"/>
    <w:rsid w:val="003E3797"/>
    <w:rsid w:val="00413240"/>
    <w:rsid w:val="004560D4"/>
    <w:rsid w:val="00497EEA"/>
    <w:rsid w:val="004A3B4A"/>
    <w:rsid w:val="004B181A"/>
    <w:rsid w:val="004D7561"/>
    <w:rsid w:val="004F7BFE"/>
    <w:rsid w:val="00507FF9"/>
    <w:rsid w:val="00526CCC"/>
    <w:rsid w:val="00544686"/>
    <w:rsid w:val="005556E3"/>
    <w:rsid w:val="00563B8F"/>
    <w:rsid w:val="00572640"/>
    <w:rsid w:val="00577BD4"/>
    <w:rsid w:val="00581F7C"/>
    <w:rsid w:val="00595E16"/>
    <w:rsid w:val="005E2A99"/>
    <w:rsid w:val="005F3DCB"/>
    <w:rsid w:val="006307FB"/>
    <w:rsid w:val="006365A0"/>
    <w:rsid w:val="00660FFE"/>
    <w:rsid w:val="00686504"/>
    <w:rsid w:val="006C58C4"/>
    <w:rsid w:val="006E25E4"/>
    <w:rsid w:val="00703D7D"/>
    <w:rsid w:val="00714D3D"/>
    <w:rsid w:val="00732159"/>
    <w:rsid w:val="00753AA3"/>
    <w:rsid w:val="007718E9"/>
    <w:rsid w:val="00776A73"/>
    <w:rsid w:val="00783C69"/>
    <w:rsid w:val="007A4CFA"/>
    <w:rsid w:val="007A589D"/>
    <w:rsid w:val="007B4019"/>
    <w:rsid w:val="007B5400"/>
    <w:rsid w:val="007D487B"/>
    <w:rsid w:val="008074C3"/>
    <w:rsid w:val="00807919"/>
    <w:rsid w:val="00810D66"/>
    <w:rsid w:val="00824A7D"/>
    <w:rsid w:val="00833FBB"/>
    <w:rsid w:val="00845B26"/>
    <w:rsid w:val="008872F9"/>
    <w:rsid w:val="008964F4"/>
    <w:rsid w:val="008A1126"/>
    <w:rsid w:val="008A7276"/>
    <w:rsid w:val="008E6F7B"/>
    <w:rsid w:val="00912E65"/>
    <w:rsid w:val="0092305B"/>
    <w:rsid w:val="0094508F"/>
    <w:rsid w:val="009B5600"/>
    <w:rsid w:val="009D4E10"/>
    <w:rsid w:val="00A006C5"/>
    <w:rsid w:val="00A04696"/>
    <w:rsid w:val="00A10AA4"/>
    <w:rsid w:val="00A73E0D"/>
    <w:rsid w:val="00A825FD"/>
    <w:rsid w:val="00AB2742"/>
    <w:rsid w:val="00AC174C"/>
    <w:rsid w:val="00AC6AA3"/>
    <w:rsid w:val="00AD08B7"/>
    <w:rsid w:val="00AD5B58"/>
    <w:rsid w:val="00AE127E"/>
    <w:rsid w:val="00AE3386"/>
    <w:rsid w:val="00AE7E45"/>
    <w:rsid w:val="00AF1D3B"/>
    <w:rsid w:val="00AF6A98"/>
    <w:rsid w:val="00B20068"/>
    <w:rsid w:val="00B46942"/>
    <w:rsid w:val="00B57DE0"/>
    <w:rsid w:val="00B6721C"/>
    <w:rsid w:val="00B9606E"/>
    <w:rsid w:val="00BA3CFD"/>
    <w:rsid w:val="00BA443F"/>
    <w:rsid w:val="00BC7447"/>
    <w:rsid w:val="00C00A4E"/>
    <w:rsid w:val="00C062BE"/>
    <w:rsid w:val="00C14D9B"/>
    <w:rsid w:val="00C31EF9"/>
    <w:rsid w:val="00C379B9"/>
    <w:rsid w:val="00C718A6"/>
    <w:rsid w:val="00C969FD"/>
    <w:rsid w:val="00CA53F5"/>
    <w:rsid w:val="00CD73B5"/>
    <w:rsid w:val="00CE08AD"/>
    <w:rsid w:val="00CF5067"/>
    <w:rsid w:val="00D016EB"/>
    <w:rsid w:val="00D1184E"/>
    <w:rsid w:val="00D209C3"/>
    <w:rsid w:val="00D21670"/>
    <w:rsid w:val="00D30336"/>
    <w:rsid w:val="00D44838"/>
    <w:rsid w:val="00D64848"/>
    <w:rsid w:val="00DA73B7"/>
    <w:rsid w:val="00DD56E7"/>
    <w:rsid w:val="00DE44D4"/>
    <w:rsid w:val="00E30B60"/>
    <w:rsid w:val="00E31225"/>
    <w:rsid w:val="00E40853"/>
    <w:rsid w:val="00E57950"/>
    <w:rsid w:val="00E8051F"/>
    <w:rsid w:val="00EB2545"/>
    <w:rsid w:val="00EB3285"/>
    <w:rsid w:val="00EC7549"/>
    <w:rsid w:val="00EE2DFB"/>
    <w:rsid w:val="00EE5873"/>
    <w:rsid w:val="00F06B10"/>
    <w:rsid w:val="00F24B80"/>
    <w:rsid w:val="00F61851"/>
    <w:rsid w:val="00F701F7"/>
    <w:rsid w:val="00FB03E0"/>
    <w:rsid w:val="00FC1D1F"/>
    <w:rsid w:val="00FF2268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CEC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4508F"/>
    <w:rPr>
      <w:rFonts w:ascii="Times New Roman" w:hAnsi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08F"/>
    <w:rPr>
      <w:rFonts w:ascii="Times New Roman" w:hAnsi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08"/>
  </w:style>
  <w:style w:type="paragraph" w:styleId="Pieddepage">
    <w:name w:val="footer"/>
    <w:basedOn w:val="Normal"/>
    <w:link w:val="Pieddepag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08"/>
  </w:style>
  <w:style w:type="table" w:styleId="Grilledutableau">
    <w:name w:val="Table Grid"/>
    <w:basedOn w:val="TableauNormal"/>
    <w:uiPriority w:val="59"/>
    <w:rsid w:val="002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08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F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24151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BA3C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4508F"/>
    <w:rPr>
      <w:rFonts w:ascii="Times New Roman" w:hAnsi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08F"/>
    <w:rPr>
      <w:rFonts w:ascii="Times New Roman" w:hAnsi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08"/>
  </w:style>
  <w:style w:type="paragraph" w:styleId="Pieddepage">
    <w:name w:val="footer"/>
    <w:basedOn w:val="Normal"/>
    <w:link w:val="Pieddepag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08"/>
  </w:style>
  <w:style w:type="table" w:styleId="Grilledutableau">
    <w:name w:val="Table Grid"/>
    <w:basedOn w:val="TableauNormal"/>
    <w:uiPriority w:val="59"/>
    <w:rsid w:val="002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08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F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24151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BA3C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e016d9ff-3253-4488-a661-39b1c95af8e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CHBA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HINDLET Patrick</cp:lastModifiedBy>
  <cp:revision>4</cp:revision>
  <cp:lastPrinted>2021-01-21T15:05:00Z</cp:lastPrinted>
  <dcterms:created xsi:type="dcterms:W3CDTF">2021-11-02T18:20:00Z</dcterms:created>
  <dcterms:modified xsi:type="dcterms:W3CDTF">2021-11-02T18:48:00Z</dcterms:modified>
</cp:coreProperties>
</file>