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ECC2" w14:textId="77777777" w:rsidR="00306BC2" w:rsidRDefault="00306BC2" w:rsidP="00833FBB">
      <w:pPr>
        <w:rPr>
          <w:rFonts w:ascii="Arial" w:hAnsi="Arial" w:cs="Arial"/>
          <w:b/>
          <w:sz w:val="20"/>
          <w:szCs w:val="20"/>
        </w:rPr>
      </w:pPr>
    </w:p>
    <w:p w14:paraId="23E7AE76" w14:textId="77777777" w:rsidR="00306BC2" w:rsidRPr="00833FBB" w:rsidRDefault="00306BC2" w:rsidP="00833FBB">
      <w:pPr>
        <w:jc w:val="center"/>
        <w:rPr>
          <w:b/>
        </w:rPr>
      </w:pPr>
    </w:p>
    <w:p w14:paraId="1B388ECE" w14:textId="172FA2F8" w:rsidR="004560D4" w:rsidRPr="00833FBB" w:rsidRDefault="00306BC2" w:rsidP="00833FBB">
      <w:pPr>
        <w:jc w:val="center"/>
        <w:rPr>
          <w:b/>
        </w:rPr>
      </w:pPr>
      <w:r w:rsidRPr="00833FBB">
        <w:rPr>
          <w:b/>
        </w:rPr>
        <w:t xml:space="preserve">Domaine </w:t>
      </w:r>
      <w:r w:rsidR="004560D4" w:rsidRPr="00833FBB">
        <w:rPr>
          <w:b/>
        </w:rPr>
        <w:t>Dispositifs médicaux &amp; Stérilisation &amp;Hygiène</w:t>
      </w:r>
    </w:p>
    <w:p w14:paraId="1D68BA1A" w14:textId="77777777" w:rsidR="003E4426" w:rsidRDefault="003E4426" w:rsidP="003E4426">
      <w:pPr>
        <w:pBdr>
          <w:bottom w:val="single" w:sz="4" w:space="1" w:color="auto"/>
        </w:pBdr>
        <w:jc w:val="center"/>
        <w:rPr>
          <w:b/>
        </w:rPr>
      </w:pPr>
    </w:p>
    <w:p w14:paraId="55B84598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Nom de l’interne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Prénom :</w:t>
      </w:r>
    </w:p>
    <w:p w14:paraId="1952C35E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Courriel : 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 xml:space="preserve"> </w:t>
      </w:r>
    </w:p>
    <w:p w14:paraId="171DBD40" w14:textId="77777777" w:rsidR="003E4426" w:rsidRDefault="003E4426" w:rsidP="003E4426">
      <w:pPr>
        <w:rPr>
          <w:color w:val="000000" w:themeColor="text1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UFR d’inscription : 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>Université de Paris</w:t>
      </w: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 </w:t>
      </w:r>
      <w:sdt>
        <w:sdtPr>
          <w:rPr>
            <w:color w:val="000000" w:themeColor="text1"/>
          </w:rPr>
          <w:id w:val="5743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Université Paris Saclay  </w:t>
      </w:r>
      <w:sdt>
        <w:sdtPr>
          <w:rPr>
            <w:color w:val="000000" w:themeColor="text1"/>
          </w:rPr>
          <w:id w:val="-16488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Année du concours d’internat :</w:t>
      </w:r>
    </w:p>
    <w:p w14:paraId="6AF1FA64" w14:textId="77777777" w:rsidR="003E4426" w:rsidRDefault="003E4426" w:rsidP="003E4426">
      <w:pPr>
        <w:pBdr>
          <w:bottom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Semestre en cours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>1ier</w:t>
      </w:r>
      <w:sdt>
        <w:sdtPr>
          <w:rPr>
            <w:color w:val="000000" w:themeColor="text1"/>
          </w:rPr>
          <w:id w:val="5078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   2è</w:t>
      </w:r>
      <w:sdt>
        <w:sdtPr>
          <w:rPr>
            <w:color w:val="000000" w:themeColor="text1"/>
          </w:rPr>
          <w:id w:val="-176490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 3è</w:t>
      </w:r>
      <w:sdt>
        <w:sdtPr>
          <w:rPr>
            <w:color w:val="000000" w:themeColor="text1"/>
          </w:rPr>
          <w:id w:val="10017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4è</w:t>
      </w:r>
      <w:sdt>
        <w:sdtPr>
          <w:rPr>
            <w:color w:val="000000" w:themeColor="text1"/>
          </w:rPr>
          <w:id w:val="-164920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5è</w:t>
      </w:r>
      <w:sdt>
        <w:sdtPr>
          <w:rPr>
            <w:color w:val="000000" w:themeColor="text1"/>
          </w:rPr>
          <w:id w:val="5414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6è</w:t>
      </w:r>
      <w:sdt>
        <w:sdtPr>
          <w:rPr>
            <w:color w:val="000000" w:themeColor="text1"/>
          </w:rPr>
          <w:id w:val="3146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7è</w:t>
      </w:r>
      <w:sdt>
        <w:sdtPr>
          <w:rPr>
            <w:color w:val="000000" w:themeColor="text1"/>
          </w:rPr>
          <w:id w:val="9254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8è</w:t>
      </w:r>
      <w:sdt>
        <w:sdtPr>
          <w:rPr>
            <w:color w:val="000000" w:themeColor="text1"/>
          </w:rPr>
          <w:id w:val="-2555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42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    </w:t>
      </w:r>
      <w:r>
        <w:rPr>
          <w:color w:val="000000" w:themeColor="text1"/>
        </w:rPr>
        <w:tab/>
        <w:t>Période du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 :</w:t>
      </w:r>
    </w:p>
    <w:p w14:paraId="601FCCBB" w14:textId="77777777" w:rsidR="003E4426" w:rsidRDefault="003E4426" w:rsidP="003E4426">
      <w:pPr>
        <w:pBdr>
          <w:between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EFE0C42" w14:textId="77777777" w:rsidR="003E4426" w:rsidRDefault="003E4426" w:rsidP="003E4426">
      <w:pPr>
        <w:pBdr>
          <w:top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Affectation</w:t>
      </w:r>
    </w:p>
    <w:p w14:paraId="33291027" w14:textId="77777777" w:rsidR="003E4426" w:rsidRDefault="003E4426" w:rsidP="003E4426">
      <w:pPr>
        <w:rPr>
          <w:rFonts w:eastAsia="MS ????" w:cs="Times New Roman"/>
          <w:bCs/>
          <w:color w:val="000000" w:themeColor="text1"/>
          <w:lang w:eastAsia="fr-FR"/>
        </w:rPr>
      </w:pPr>
      <w:r>
        <w:rPr>
          <w:rFonts w:eastAsia="MS ????" w:cs="Times New Roman"/>
          <w:bCs/>
          <w:color w:val="000000" w:themeColor="text1"/>
          <w:lang w:eastAsia="fr-FR"/>
        </w:rPr>
        <w:t xml:space="preserve">Etablissement : </w:t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  <w:t xml:space="preserve">Service : </w:t>
      </w:r>
    </w:p>
    <w:p w14:paraId="495D6948" w14:textId="77777777" w:rsidR="003E4426" w:rsidRPr="00900C10" w:rsidRDefault="003E4426" w:rsidP="003E4426">
      <w:pPr>
        <w:pBdr>
          <w:bottom w:val="single" w:sz="4" w:space="1" w:color="auto"/>
        </w:pBdr>
        <w:rPr>
          <w:rFonts w:eastAsia="MS ????" w:cs="Times New Roman"/>
          <w:bCs/>
          <w:color w:val="000000" w:themeColor="text1"/>
          <w:lang w:eastAsia="fr-FR"/>
        </w:rPr>
      </w:pPr>
      <w:bookmarkStart w:id="0" w:name="_GoBack"/>
      <w:r w:rsidRPr="00900C10">
        <w:rPr>
          <w:rFonts w:eastAsia="MS ????" w:cs="Times New Roman"/>
          <w:bCs/>
          <w:color w:val="000000" w:themeColor="text1"/>
          <w:lang w:eastAsia="fr-FR"/>
        </w:rPr>
        <w:t xml:space="preserve">Nom du chef de service </w:t>
      </w:r>
      <w:sdt>
        <w:sdtPr>
          <w:rPr>
            <w:color w:val="000000" w:themeColor="text1"/>
          </w:rPr>
          <w:id w:val="4330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C10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900C10">
        <w:rPr>
          <w:color w:val="000000" w:themeColor="text1"/>
        </w:rPr>
        <w:t xml:space="preserve">  Pr </w:t>
      </w:r>
      <w:sdt>
        <w:sdtPr>
          <w:rPr>
            <w:color w:val="000000" w:themeColor="text1"/>
          </w:rPr>
          <w:id w:val="-18649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C10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900C10">
        <w:rPr>
          <w:color w:val="000000" w:themeColor="text1"/>
        </w:rPr>
        <w:t xml:space="preserve">  Dr</w:t>
      </w:r>
    </w:p>
    <w:bookmarkEnd w:id="0"/>
    <w:p w14:paraId="1F9CC314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BF49A86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Appréciation générale sur le stage de l’interne</w:t>
      </w:r>
    </w:p>
    <w:p w14:paraId="51D8F2BA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AE4A091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FF089BA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9E0A778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A858D05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07FDE46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47ED4A8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0B117D5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4EC33C6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648B1442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695264E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62EB619D" w14:textId="77777777" w:rsidR="003E4426" w:rsidRDefault="003E4426" w:rsidP="003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B0CB7B9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1F11F6E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Stage validé :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-4654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>
        <w:rPr>
          <w:rFonts w:eastAsia="MS ????" w:cs="Times New Roman"/>
          <w:b/>
          <w:bCs/>
          <w:color w:val="000000" w:themeColor="text1"/>
          <w:lang w:eastAsia="fr-FR"/>
        </w:rPr>
        <w:t xml:space="preserve">oui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187357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>
        <w:rPr>
          <w:rFonts w:eastAsia="MS ????" w:cs="Times New Roman"/>
          <w:b/>
          <w:bCs/>
          <w:color w:val="000000" w:themeColor="text1"/>
          <w:lang w:eastAsia="fr-FR"/>
        </w:rPr>
        <w:t>non</w:t>
      </w:r>
    </w:p>
    <w:p w14:paraId="0A4F961B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A3E46CD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Cachet du service (OBLIGATOIRE)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Date :</w:t>
      </w:r>
    </w:p>
    <w:p w14:paraId="322EFAC5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Signature du chef de service</w:t>
      </w:r>
    </w:p>
    <w:p w14:paraId="4F57184E" w14:textId="77777777" w:rsidR="003E4426" w:rsidRDefault="003E4426" w:rsidP="003E4426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138B48B3" w14:textId="77777777" w:rsidR="00660FFE" w:rsidRDefault="00660FFE" w:rsidP="00306BC2">
      <w:pPr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</w:pPr>
    </w:p>
    <w:p w14:paraId="6170B5FF" w14:textId="77777777" w:rsidR="00660FFE" w:rsidRDefault="00660FFE" w:rsidP="00306BC2">
      <w:pPr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</w:pPr>
    </w:p>
    <w:p w14:paraId="27111484" w14:textId="2B4DBBCD" w:rsidR="00581F7C" w:rsidRPr="00306BC2" w:rsidRDefault="00581F7C" w:rsidP="00306BC2">
      <w:r w:rsidRPr="006C58C4"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  <w:t>Suivi des compétences</w:t>
      </w:r>
    </w:p>
    <w:p w14:paraId="36001030" w14:textId="77777777" w:rsidR="00581F7C" w:rsidRDefault="00581F7C" w:rsidP="00AF6A98">
      <w:pPr>
        <w:rPr>
          <w:rFonts w:ascii="Arial" w:hAnsi="Arial" w:cs="Arial"/>
          <w:b/>
          <w:sz w:val="20"/>
          <w:szCs w:val="20"/>
        </w:rPr>
      </w:pPr>
    </w:p>
    <w:p w14:paraId="3B79D56F" w14:textId="77777777" w:rsidR="00581F7C" w:rsidRDefault="00581F7C" w:rsidP="00AF6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 d’emploi</w:t>
      </w:r>
    </w:p>
    <w:p w14:paraId="16763A28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de l’acquisition des compétences</w:t>
      </w:r>
    </w:p>
    <w:p w14:paraId="50A1C49B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rempli par le responsable du stage et l’interne au début du stage avec le calendrier des objectifs à remplir</w:t>
      </w:r>
    </w:p>
    <w:p w14:paraId="6900515D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T3 mois autoévaluation par l’étudiant et rencontre avec le responsable du stage</w:t>
      </w:r>
    </w:p>
    <w:p w14:paraId="4C3E3B92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6 mois rempli par le responsable du stage et l’étudiant. La décision de valider ou le non le stage repose sur les items de figurant sur ce document.</w:t>
      </w:r>
    </w:p>
    <w:p w14:paraId="0A802144" w14:textId="77777777" w:rsidR="00236218" w:rsidRDefault="00236218" w:rsidP="00236218">
      <w:pPr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Non abordée</w:t>
      </w:r>
    </w:p>
    <w:p w14:paraId="7088DD48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Très peu développée (nettement en deçà des attentes)</w:t>
      </w:r>
    </w:p>
    <w:p w14:paraId="4D9DFA1B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Peu développée (en deçà des attentes)</w:t>
      </w:r>
    </w:p>
    <w:p w14:paraId="4090CDD4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Acceptable (satisfait minimalement aux attentes)</w:t>
      </w:r>
    </w:p>
    <w:p w14:paraId="0E3506B3" w14:textId="0F21D484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Assurée (satisfait clairement aux attentes)</w:t>
      </w:r>
    </w:p>
    <w:p w14:paraId="234EBBD9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Marquée dépasse les attentes</w:t>
      </w:r>
    </w:p>
    <w:p w14:paraId="1E893DDD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3DFC2CC1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0E4DCE2B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59EB0A3B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28F465A2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42EBB66B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67C1F40C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16BC4DA6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50FB9240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5E267CE3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0591EFED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4AAE1A4F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14341FEB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2EB93E55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1399130E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727CC132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0B654F3F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370C9573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7C209AC7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78CE2109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16D64252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34BAF492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03454209" w14:textId="77777777" w:rsidR="003A5390" w:rsidRDefault="003A5390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086BCE79" w14:textId="77777777" w:rsidR="00BA3CFD" w:rsidRDefault="00BA3CFD">
      <w:pPr>
        <w:rPr>
          <w:rFonts w:ascii="Arial" w:hAnsi="Arial" w:cs="Arial"/>
          <w:sz w:val="20"/>
          <w:szCs w:val="20"/>
        </w:rPr>
      </w:pPr>
    </w:p>
    <w:p w14:paraId="24288E6B" w14:textId="77777777" w:rsidR="00AC174C" w:rsidRDefault="00AC174C">
      <w:pPr>
        <w:rPr>
          <w:rFonts w:ascii="Arial" w:hAnsi="Arial" w:cs="Arial"/>
          <w:sz w:val="20"/>
          <w:szCs w:val="20"/>
        </w:rPr>
      </w:pPr>
    </w:p>
    <w:p w14:paraId="3F7BCC9C" w14:textId="77777777" w:rsidR="003A5390" w:rsidRPr="004A3B4A" w:rsidRDefault="003A5390" w:rsidP="003A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385623" w:themeFill="accent6" w:themeFillShade="80"/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2B6165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Phase socle</w:t>
      </w:r>
    </w:p>
    <w:p w14:paraId="0053842C" w14:textId="77777777" w:rsidR="00AC174C" w:rsidRDefault="00AC174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7731"/>
        <w:gridCol w:w="1659"/>
        <w:gridCol w:w="1530"/>
        <w:gridCol w:w="1529"/>
      </w:tblGrid>
      <w:tr w:rsidR="00BA3CFD" w14:paraId="6F3C316C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346D6E7A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1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6534104A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Maitriser la réglementation concernant les dispositifs médicaux (DM)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1961DC26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5A475B8B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7E8FD71B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BA3CFD" w14:paraId="7FF80A21" w14:textId="77777777" w:rsidTr="00BA3CFD">
        <w:tc>
          <w:tcPr>
            <w:tcW w:w="675" w:type="dxa"/>
          </w:tcPr>
          <w:p w14:paraId="7340FDEF" w14:textId="77777777" w:rsidR="00BA3CFD" w:rsidRDefault="00BA3CFD" w:rsidP="00BA3CFD">
            <w:r>
              <w:t>1-1</w:t>
            </w:r>
          </w:p>
        </w:tc>
        <w:tc>
          <w:tcPr>
            <w:tcW w:w="7938" w:type="dxa"/>
          </w:tcPr>
          <w:p w14:paraId="1F5AA3DA" w14:textId="77777777" w:rsidR="00BA3CFD" w:rsidRDefault="00BA3CFD" w:rsidP="00BA3CFD">
            <w:r>
              <w:t xml:space="preserve">Connaitre et maitriser les </w:t>
            </w:r>
            <w:r w:rsidRPr="00776A73">
              <w:t>éléments fondamentaux de la réglementation européenne</w:t>
            </w:r>
            <w:r>
              <w:t xml:space="preserve"> sur les DM</w:t>
            </w:r>
            <w:r w:rsidRPr="00776A73">
              <w:t xml:space="preserve"> </w:t>
            </w:r>
            <w:r>
              <w:t>(Marquage CE, RDM)</w:t>
            </w:r>
          </w:p>
        </w:tc>
        <w:tc>
          <w:tcPr>
            <w:tcW w:w="1701" w:type="dxa"/>
          </w:tcPr>
          <w:p w14:paraId="734C9691" w14:textId="77777777" w:rsidR="00BA3CFD" w:rsidRDefault="00BA3CFD" w:rsidP="00BA3CFD"/>
        </w:tc>
        <w:tc>
          <w:tcPr>
            <w:tcW w:w="1560" w:type="dxa"/>
          </w:tcPr>
          <w:p w14:paraId="5C39379A" w14:textId="77777777" w:rsidR="00BA3CFD" w:rsidRDefault="00BA3CFD" w:rsidP="00BA3CFD"/>
        </w:tc>
        <w:tc>
          <w:tcPr>
            <w:tcW w:w="1559" w:type="dxa"/>
          </w:tcPr>
          <w:p w14:paraId="1A1703C3" w14:textId="77777777" w:rsidR="00BA3CFD" w:rsidRDefault="00BA3CFD" w:rsidP="00BA3CFD"/>
        </w:tc>
      </w:tr>
      <w:tr w:rsidR="00BA3CFD" w14:paraId="39D35095" w14:textId="77777777" w:rsidTr="00BA3CFD">
        <w:tc>
          <w:tcPr>
            <w:tcW w:w="675" w:type="dxa"/>
          </w:tcPr>
          <w:p w14:paraId="69A9A054" w14:textId="77777777" w:rsidR="00BA3CFD" w:rsidRDefault="00BA3CFD" w:rsidP="00BA3CFD">
            <w:r>
              <w:t>1-2</w:t>
            </w:r>
          </w:p>
        </w:tc>
        <w:tc>
          <w:tcPr>
            <w:tcW w:w="7938" w:type="dxa"/>
          </w:tcPr>
          <w:p w14:paraId="2B789899" w14:textId="77777777" w:rsidR="00BA3CFD" w:rsidRDefault="00BA3CFD" w:rsidP="00BA3CFD">
            <w:r>
              <w:t xml:space="preserve">Connaitre </w:t>
            </w:r>
            <w:r w:rsidRPr="00776A73">
              <w:t xml:space="preserve"> les aspects relatifs à la conception et à l'évaluation des dispositifs médicaux en vue de </w:t>
            </w:r>
            <w:r>
              <w:t>leur mise sur le marché</w:t>
            </w:r>
          </w:p>
        </w:tc>
        <w:tc>
          <w:tcPr>
            <w:tcW w:w="1701" w:type="dxa"/>
          </w:tcPr>
          <w:p w14:paraId="4C82F681" w14:textId="77777777" w:rsidR="00BA3CFD" w:rsidRDefault="00BA3CFD" w:rsidP="00BA3CFD"/>
        </w:tc>
        <w:tc>
          <w:tcPr>
            <w:tcW w:w="1560" w:type="dxa"/>
          </w:tcPr>
          <w:p w14:paraId="5737934B" w14:textId="77777777" w:rsidR="00BA3CFD" w:rsidRDefault="00BA3CFD" w:rsidP="00BA3CFD"/>
        </w:tc>
        <w:tc>
          <w:tcPr>
            <w:tcW w:w="1559" w:type="dxa"/>
          </w:tcPr>
          <w:p w14:paraId="0A1A9BAF" w14:textId="77777777" w:rsidR="00BA3CFD" w:rsidRDefault="00BA3CFD" w:rsidP="00BA3CFD"/>
        </w:tc>
      </w:tr>
      <w:tr w:rsidR="00BA3CFD" w14:paraId="4081700A" w14:textId="77777777" w:rsidTr="00BA3CFD">
        <w:tc>
          <w:tcPr>
            <w:tcW w:w="675" w:type="dxa"/>
          </w:tcPr>
          <w:p w14:paraId="7AC72CF5" w14:textId="77777777" w:rsidR="00BA3CFD" w:rsidRDefault="00BA3CFD" w:rsidP="00BA3CFD">
            <w:r>
              <w:t>1-3</w:t>
            </w:r>
          </w:p>
        </w:tc>
        <w:tc>
          <w:tcPr>
            <w:tcW w:w="7938" w:type="dxa"/>
          </w:tcPr>
          <w:p w14:paraId="4614A21F" w14:textId="77777777" w:rsidR="00BA3CFD" w:rsidRDefault="00BA3CFD" w:rsidP="00BA3CFD">
            <w:r>
              <w:t>Connaitre et maitriser les dispositions réglementaires françaises</w:t>
            </w:r>
          </w:p>
        </w:tc>
        <w:tc>
          <w:tcPr>
            <w:tcW w:w="1701" w:type="dxa"/>
          </w:tcPr>
          <w:p w14:paraId="209C677D" w14:textId="77777777" w:rsidR="00BA3CFD" w:rsidRDefault="00BA3CFD" w:rsidP="00BA3CFD"/>
        </w:tc>
        <w:tc>
          <w:tcPr>
            <w:tcW w:w="1560" w:type="dxa"/>
          </w:tcPr>
          <w:p w14:paraId="2B3AF34A" w14:textId="77777777" w:rsidR="00BA3CFD" w:rsidRDefault="00BA3CFD" w:rsidP="00BA3CFD"/>
        </w:tc>
        <w:tc>
          <w:tcPr>
            <w:tcW w:w="1559" w:type="dxa"/>
          </w:tcPr>
          <w:p w14:paraId="0F941F4C" w14:textId="77777777" w:rsidR="00BA3CFD" w:rsidRDefault="00BA3CFD" w:rsidP="00BA3CFD"/>
        </w:tc>
      </w:tr>
      <w:tr w:rsidR="00BA3CFD" w14:paraId="45D4A1A6" w14:textId="77777777" w:rsidTr="00BA3CFD">
        <w:tc>
          <w:tcPr>
            <w:tcW w:w="675" w:type="dxa"/>
          </w:tcPr>
          <w:p w14:paraId="40B409C6" w14:textId="77777777" w:rsidR="00BA3CFD" w:rsidRDefault="00BA3CFD" w:rsidP="00BA3CFD">
            <w:r>
              <w:t>1-4</w:t>
            </w:r>
          </w:p>
        </w:tc>
        <w:tc>
          <w:tcPr>
            <w:tcW w:w="7938" w:type="dxa"/>
          </w:tcPr>
          <w:p w14:paraId="55E7B81C" w14:textId="77777777" w:rsidR="00BA3CFD" w:rsidRDefault="00BA3CFD" w:rsidP="00BA3CFD">
            <w:r>
              <w:t>Connaitre et maitriser les règles applicables en matière de traçabilité des DMS/DMI</w:t>
            </w:r>
          </w:p>
        </w:tc>
        <w:tc>
          <w:tcPr>
            <w:tcW w:w="1701" w:type="dxa"/>
          </w:tcPr>
          <w:p w14:paraId="358EF971" w14:textId="77777777" w:rsidR="00BA3CFD" w:rsidRDefault="00BA3CFD" w:rsidP="00BA3CFD"/>
        </w:tc>
        <w:tc>
          <w:tcPr>
            <w:tcW w:w="1560" w:type="dxa"/>
          </w:tcPr>
          <w:p w14:paraId="490433C6" w14:textId="77777777" w:rsidR="00BA3CFD" w:rsidRDefault="00BA3CFD" w:rsidP="00BA3CFD"/>
        </w:tc>
        <w:tc>
          <w:tcPr>
            <w:tcW w:w="1559" w:type="dxa"/>
          </w:tcPr>
          <w:p w14:paraId="414316F6" w14:textId="77777777" w:rsidR="00BA3CFD" w:rsidRDefault="00BA3CFD" w:rsidP="00BA3CFD"/>
        </w:tc>
      </w:tr>
      <w:tr w:rsidR="00BA3CFD" w14:paraId="36ECAE52" w14:textId="77777777" w:rsidTr="00BA3CFD">
        <w:tc>
          <w:tcPr>
            <w:tcW w:w="675" w:type="dxa"/>
          </w:tcPr>
          <w:p w14:paraId="094A45AF" w14:textId="77777777" w:rsidR="00BA3CFD" w:rsidRDefault="00BA3CFD" w:rsidP="00BA3CFD">
            <w:r>
              <w:t>1-5</w:t>
            </w:r>
          </w:p>
        </w:tc>
        <w:tc>
          <w:tcPr>
            <w:tcW w:w="7938" w:type="dxa"/>
          </w:tcPr>
          <w:p w14:paraId="015FFF07" w14:textId="77777777" w:rsidR="00BA3CFD" w:rsidRDefault="00BA3CFD" w:rsidP="00BA3CFD">
            <w:r>
              <w:t>Connaitre et maitriser le circuit de matériovigilance</w:t>
            </w:r>
          </w:p>
        </w:tc>
        <w:tc>
          <w:tcPr>
            <w:tcW w:w="1701" w:type="dxa"/>
          </w:tcPr>
          <w:p w14:paraId="5AC768B6" w14:textId="77777777" w:rsidR="00BA3CFD" w:rsidRDefault="00BA3CFD" w:rsidP="00BA3CFD"/>
        </w:tc>
        <w:tc>
          <w:tcPr>
            <w:tcW w:w="1560" w:type="dxa"/>
          </w:tcPr>
          <w:p w14:paraId="2F08FEA9" w14:textId="77777777" w:rsidR="00BA3CFD" w:rsidRDefault="00BA3CFD" w:rsidP="00BA3CFD"/>
        </w:tc>
        <w:tc>
          <w:tcPr>
            <w:tcW w:w="1559" w:type="dxa"/>
          </w:tcPr>
          <w:p w14:paraId="071E77F5" w14:textId="77777777" w:rsidR="00BA3CFD" w:rsidRDefault="00BA3CFD" w:rsidP="00BA3CFD"/>
        </w:tc>
      </w:tr>
      <w:tr w:rsidR="00BA3CFD" w14:paraId="07DD935C" w14:textId="77777777" w:rsidTr="00BA3CFD">
        <w:tc>
          <w:tcPr>
            <w:tcW w:w="675" w:type="dxa"/>
          </w:tcPr>
          <w:p w14:paraId="30E86219" w14:textId="77777777" w:rsidR="00BA3CFD" w:rsidRDefault="00BA3CFD" w:rsidP="00BA3CFD">
            <w:r>
              <w:t>1-6</w:t>
            </w:r>
          </w:p>
        </w:tc>
        <w:tc>
          <w:tcPr>
            <w:tcW w:w="7938" w:type="dxa"/>
          </w:tcPr>
          <w:p w14:paraId="5E08188B" w14:textId="77777777" w:rsidR="00BA3CFD" w:rsidRDefault="00BA3CFD" w:rsidP="00BA3CFD">
            <w:r>
              <w:t>Connaitre le management de la qualité et de la sécurisation du circuit des dispositifs médicaux</w:t>
            </w:r>
          </w:p>
        </w:tc>
        <w:tc>
          <w:tcPr>
            <w:tcW w:w="1701" w:type="dxa"/>
          </w:tcPr>
          <w:p w14:paraId="77A286ED" w14:textId="77777777" w:rsidR="00BA3CFD" w:rsidRDefault="00BA3CFD" w:rsidP="00BA3CFD"/>
        </w:tc>
        <w:tc>
          <w:tcPr>
            <w:tcW w:w="1560" w:type="dxa"/>
          </w:tcPr>
          <w:p w14:paraId="311F2AA9" w14:textId="77777777" w:rsidR="00BA3CFD" w:rsidRDefault="00BA3CFD" w:rsidP="00BA3CFD"/>
        </w:tc>
        <w:tc>
          <w:tcPr>
            <w:tcW w:w="1559" w:type="dxa"/>
          </w:tcPr>
          <w:p w14:paraId="13B452EA" w14:textId="77777777" w:rsidR="00BA3CFD" w:rsidRDefault="00BA3CFD" w:rsidP="00BA3CFD"/>
        </w:tc>
      </w:tr>
      <w:tr w:rsidR="00BA3CFD" w14:paraId="0AEB7C66" w14:textId="77777777" w:rsidTr="00BA3CFD">
        <w:tc>
          <w:tcPr>
            <w:tcW w:w="675" w:type="dxa"/>
          </w:tcPr>
          <w:p w14:paraId="5A6AD450" w14:textId="77777777" w:rsidR="00BA3CFD" w:rsidRDefault="00BA3CFD" w:rsidP="00BA3CFD">
            <w:r>
              <w:t>1-7</w:t>
            </w:r>
          </w:p>
        </w:tc>
        <w:tc>
          <w:tcPr>
            <w:tcW w:w="7938" w:type="dxa"/>
          </w:tcPr>
          <w:p w14:paraId="4F5FDB20" w14:textId="77777777" w:rsidR="00BA3CFD" w:rsidRDefault="00BA3CFD" w:rsidP="00BA3CFD">
            <w:r>
              <w:t>Connaitre et maitriser la gestion des risques associés aux DM</w:t>
            </w:r>
          </w:p>
        </w:tc>
        <w:tc>
          <w:tcPr>
            <w:tcW w:w="1701" w:type="dxa"/>
          </w:tcPr>
          <w:p w14:paraId="2B664134" w14:textId="77777777" w:rsidR="00BA3CFD" w:rsidRDefault="00BA3CFD" w:rsidP="00BA3CFD"/>
        </w:tc>
        <w:tc>
          <w:tcPr>
            <w:tcW w:w="1560" w:type="dxa"/>
          </w:tcPr>
          <w:p w14:paraId="0CE034EC" w14:textId="77777777" w:rsidR="00BA3CFD" w:rsidRDefault="00BA3CFD" w:rsidP="00BA3CFD"/>
        </w:tc>
        <w:tc>
          <w:tcPr>
            <w:tcW w:w="1559" w:type="dxa"/>
          </w:tcPr>
          <w:p w14:paraId="105AEAB9" w14:textId="77777777" w:rsidR="00BA3CFD" w:rsidRDefault="00BA3CFD" w:rsidP="00BA3CFD"/>
        </w:tc>
      </w:tr>
    </w:tbl>
    <w:p w14:paraId="111E1319" w14:textId="77777777" w:rsidR="00BA3CFD" w:rsidRDefault="00BA3CF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7749"/>
        <w:gridCol w:w="1652"/>
        <w:gridCol w:w="1526"/>
        <w:gridCol w:w="1525"/>
      </w:tblGrid>
      <w:tr w:rsidR="00BA3CFD" w14:paraId="23CD2E92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737A1835" w14:textId="1CE7C8B9" w:rsidR="00BA3CFD" w:rsidRPr="00BA3CFD" w:rsidRDefault="00BA3CFD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2DFFA15E" w14:textId="05F1BC2B" w:rsidR="00BA3CFD" w:rsidRPr="00BA3CFD" w:rsidRDefault="00BA3CFD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Maitriser l’environnement technique des dispositifs médicaux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42DE4D38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65452E6A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2A1286E1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BA3CFD" w14:paraId="43041AA3" w14:textId="77777777" w:rsidTr="00BA3CFD">
        <w:tc>
          <w:tcPr>
            <w:tcW w:w="675" w:type="dxa"/>
          </w:tcPr>
          <w:p w14:paraId="11805FCC" w14:textId="766FA2D7" w:rsidR="00BA3CFD" w:rsidRDefault="00BA3CFD" w:rsidP="00BA3CFD">
            <w:r>
              <w:t>2-1</w:t>
            </w:r>
          </w:p>
        </w:tc>
        <w:tc>
          <w:tcPr>
            <w:tcW w:w="7938" w:type="dxa"/>
          </w:tcPr>
          <w:p w14:paraId="04E7D6E6" w14:textId="33C70F16" w:rsidR="00BA3CFD" w:rsidRDefault="00BA3CFD" w:rsidP="00BA3CFD">
            <w:r>
              <w:t>Connaitre les principaux matériaux entrant dans la composition des DM</w:t>
            </w:r>
          </w:p>
        </w:tc>
        <w:tc>
          <w:tcPr>
            <w:tcW w:w="1701" w:type="dxa"/>
          </w:tcPr>
          <w:p w14:paraId="4D2BFB76" w14:textId="77777777" w:rsidR="00BA3CFD" w:rsidRDefault="00BA3CFD" w:rsidP="00BA3CFD"/>
        </w:tc>
        <w:tc>
          <w:tcPr>
            <w:tcW w:w="1560" w:type="dxa"/>
          </w:tcPr>
          <w:p w14:paraId="2B5AC9C4" w14:textId="77777777" w:rsidR="00BA3CFD" w:rsidRDefault="00BA3CFD" w:rsidP="00BA3CFD"/>
        </w:tc>
        <w:tc>
          <w:tcPr>
            <w:tcW w:w="1559" w:type="dxa"/>
          </w:tcPr>
          <w:p w14:paraId="54FB2D42" w14:textId="77777777" w:rsidR="00BA3CFD" w:rsidRDefault="00BA3CFD" w:rsidP="00BA3CFD"/>
        </w:tc>
      </w:tr>
      <w:tr w:rsidR="00BA3CFD" w14:paraId="757A5A88" w14:textId="77777777" w:rsidTr="00BA3CFD">
        <w:tc>
          <w:tcPr>
            <w:tcW w:w="675" w:type="dxa"/>
          </w:tcPr>
          <w:p w14:paraId="0F7EBB01" w14:textId="769A97EE" w:rsidR="00BA3CFD" w:rsidRDefault="00BA3CFD" w:rsidP="00BA3CFD">
            <w:r>
              <w:t>2-2</w:t>
            </w:r>
          </w:p>
        </w:tc>
        <w:tc>
          <w:tcPr>
            <w:tcW w:w="7938" w:type="dxa"/>
          </w:tcPr>
          <w:p w14:paraId="0BD8DC66" w14:textId="23C3769B" w:rsidR="00BA3CFD" w:rsidRDefault="00BA3CFD" w:rsidP="00BA3CFD">
            <w:r>
              <w:t>Connaitre et maitriser la notion de biocompatibilité : association biomatériau-indication, interaction tissu-DM</w:t>
            </w:r>
          </w:p>
        </w:tc>
        <w:tc>
          <w:tcPr>
            <w:tcW w:w="1701" w:type="dxa"/>
          </w:tcPr>
          <w:p w14:paraId="198BF007" w14:textId="77777777" w:rsidR="00BA3CFD" w:rsidRDefault="00BA3CFD" w:rsidP="00BA3CFD"/>
        </w:tc>
        <w:tc>
          <w:tcPr>
            <w:tcW w:w="1560" w:type="dxa"/>
          </w:tcPr>
          <w:p w14:paraId="2883EE26" w14:textId="77777777" w:rsidR="00BA3CFD" w:rsidRDefault="00BA3CFD" w:rsidP="00BA3CFD"/>
        </w:tc>
        <w:tc>
          <w:tcPr>
            <w:tcW w:w="1559" w:type="dxa"/>
          </w:tcPr>
          <w:p w14:paraId="6853E4B8" w14:textId="77777777" w:rsidR="00BA3CFD" w:rsidRDefault="00BA3CFD" w:rsidP="00BA3CFD"/>
        </w:tc>
      </w:tr>
      <w:tr w:rsidR="00BA3CFD" w14:paraId="7120A644" w14:textId="77777777" w:rsidTr="00BA3CFD">
        <w:tc>
          <w:tcPr>
            <w:tcW w:w="675" w:type="dxa"/>
          </w:tcPr>
          <w:p w14:paraId="71EFFEA0" w14:textId="1CA9D694" w:rsidR="00BA3CFD" w:rsidRDefault="00BA3CFD" w:rsidP="00BA3CFD">
            <w:r>
              <w:t>2-3</w:t>
            </w:r>
          </w:p>
        </w:tc>
        <w:tc>
          <w:tcPr>
            <w:tcW w:w="7938" w:type="dxa"/>
          </w:tcPr>
          <w:p w14:paraId="1F083DA2" w14:textId="3A999D12" w:rsidR="00BA3CFD" w:rsidRDefault="00BA3CFD" w:rsidP="00BA3CFD">
            <w:r>
              <w:t>Connaitre et maitriser les normes relatives à la biocompatibilité</w:t>
            </w:r>
          </w:p>
        </w:tc>
        <w:tc>
          <w:tcPr>
            <w:tcW w:w="1701" w:type="dxa"/>
          </w:tcPr>
          <w:p w14:paraId="1A312CEC" w14:textId="77777777" w:rsidR="00BA3CFD" w:rsidRDefault="00BA3CFD" w:rsidP="00BA3CFD"/>
        </w:tc>
        <w:tc>
          <w:tcPr>
            <w:tcW w:w="1560" w:type="dxa"/>
          </w:tcPr>
          <w:p w14:paraId="6B950EA2" w14:textId="77777777" w:rsidR="00BA3CFD" w:rsidRDefault="00BA3CFD" w:rsidP="00BA3CFD"/>
        </w:tc>
        <w:tc>
          <w:tcPr>
            <w:tcW w:w="1559" w:type="dxa"/>
          </w:tcPr>
          <w:p w14:paraId="505F3FD5" w14:textId="77777777" w:rsidR="00BA3CFD" w:rsidRDefault="00BA3CFD" w:rsidP="00BA3CFD"/>
        </w:tc>
      </w:tr>
      <w:tr w:rsidR="00BA3CFD" w14:paraId="45B05192" w14:textId="77777777" w:rsidTr="00BA3CFD">
        <w:tc>
          <w:tcPr>
            <w:tcW w:w="675" w:type="dxa"/>
          </w:tcPr>
          <w:p w14:paraId="0C978162" w14:textId="322B82F2" w:rsidR="00BA3CFD" w:rsidRDefault="00BA3CFD" w:rsidP="00BA3CFD">
            <w:r>
              <w:t>2-4</w:t>
            </w:r>
          </w:p>
        </w:tc>
        <w:tc>
          <w:tcPr>
            <w:tcW w:w="7938" w:type="dxa"/>
          </w:tcPr>
          <w:p w14:paraId="2B4B37B0" w14:textId="4A4B5BB9" w:rsidR="00BA3CFD" w:rsidRDefault="00BA3CFD" w:rsidP="00BA3CFD">
            <w:r>
              <w:t>Connaitre les différentes techniques de fabrication des dispositifs médicaux</w:t>
            </w:r>
          </w:p>
        </w:tc>
        <w:tc>
          <w:tcPr>
            <w:tcW w:w="1701" w:type="dxa"/>
          </w:tcPr>
          <w:p w14:paraId="7FA41F6B" w14:textId="77777777" w:rsidR="00BA3CFD" w:rsidRDefault="00BA3CFD" w:rsidP="00BA3CFD"/>
        </w:tc>
        <w:tc>
          <w:tcPr>
            <w:tcW w:w="1560" w:type="dxa"/>
          </w:tcPr>
          <w:p w14:paraId="56564CD2" w14:textId="77777777" w:rsidR="00BA3CFD" w:rsidRDefault="00BA3CFD" w:rsidP="00BA3CFD"/>
        </w:tc>
        <w:tc>
          <w:tcPr>
            <w:tcW w:w="1559" w:type="dxa"/>
          </w:tcPr>
          <w:p w14:paraId="47CE055B" w14:textId="77777777" w:rsidR="00BA3CFD" w:rsidRDefault="00BA3CFD" w:rsidP="00BA3CFD"/>
        </w:tc>
      </w:tr>
      <w:tr w:rsidR="00BA3CFD" w14:paraId="7712B52A" w14:textId="77777777" w:rsidTr="00BA3CFD">
        <w:tc>
          <w:tcPr>
            <w:tcW w:w="675" w:type="dxa"/>
          </w:tcPr>
          <w:p w14:paraId="18361BE4" w14:textId="480AB1EE" w:rsidR="00BA3CFD" w:rsidRDefault="00BA3CFD" w:rsidP="00BA3CFD">
            <w:r>
              <w:t>2-5</w:t>
            </w:r>
          </w:p>
        </w:tc>
        <w:tc>
          <w:tcPr>
            <w:tcW w:w="7938" w:type="dxa"/>
          </w:tcPr>
          <w:p w14:paraId="6ED8C91A" w14:textId="5D58DC9D" w:rsidR="00BA3CFD" w:rsidRDefault="00BA3CFD" w:rsidP="00BA3CFD">
            <w:r>
              <w:t>Savoir analyser l’adéquation indication /matériau /</w:t>
            </w:r>
            <w:proofErr w:type="spellStart"/>
            <w:r>
              <w:t>process</w:t>
            </w:r>
            <w:proofErr w:type="spellEnd"/>
            <w:r>
              <w:t xml:space="preserve"> de fabrication</w:t>
            </w:r>
          </w:p>
        </w:tc>
        <w:tc>
          <w:tcPr>
            <w:tcW w:w="1701" w:type="dxa"/>
          </w:tcPr>
          <w:p w14:paraId="0DA7CB08" w14:textId="77777777" w:rsidR="00BA3CFD" w:rsidRDefault="00BA3CFD" w:rsidP="00BA3CFD"/>
        </w:tc>
        <w:tc>
          <w:tcPr>
            <w:tcW w:w="1560" w:type="dxa"/>
          </w:tcPr>
          <w:p w14:paraId="7924AAA0" w14:textId="77777777" w:rsidR="00BA3CFD" w:rsidRDefault="00BA3CFD" w:rsidP="00BA3CFD"/>
        </w:tc>
        <w:tc>
          <w:tcPr>
            <w:tcW w:w="1559" w:type="dxa"/>
          </w:tcPr>
          <w:p w14:paraId="0EB2A939" w14:textId="77777777" w:rsidR="00BA3CFD" w:rsidRDefault="00BA3CFD" w:rsidP="00BA3CFD"/>
        </w:tc>
      </w:tr>
      <w:tr w:rsidR="00BA3CFD" w14:paraId="1D5BFBA5" w14:textId="77777777" w:rsidTr="00BA3CFD">
        <w:tc>
          <w:tcPr>
            <w:tcW w:w="675" w:type="dxa"/>
          </w:tcPr>
          <w:p w14:paraId="23BCF4B6" w14:textId="3514551E" w:rsidR="00BA3CFD" w:rsidRDefault="00BA3CFD" w:rsidP="00BA3CFD">
            <w:r>
              <w:t>2-6</w:t>
            </w:r>
          </w:p>
        </w:tc>
        <w:tc>
          <w:tcPr>
            <w:tcW w:w="7938" w:type="dxa"/>
          </w:tcPr>
          <w:p w14:paraId="2304A5B0" w14:textId="681230D2" w:rsidR="00BA3CFD" w:rsidRDefault="00BA3CFD" w:rsidP="00BA3CFD">
            <w:r>
              <w:t>Connaitre et savoir utiliser les bases de données disponibles</w:t>
            </w:r>
          </w:p>
        </w:tc>
        <w:tc>
          <w:tcPr>
            <w:tcW w:w="1701" w:type="dxa"/>
          </w:tcPr>
          <w:p w14:paraId="045513ED" w14:textId="77777777" w:rsidR="00BA3CFD" w:rsidRDefault="00BA3CFD" w:rsidP="00BA3CFD"/>
        </w:tc>
        <w:tc>
          <w:tcPr>
            <w:tcW w:w="1560" w:type="dxa"/>
          </w:tcPr>
          <w:p w14:paraId="4EEA2D69" w14:textId="77777777" w:rsidR="00BA3CFD" w:rsidRDefault="00BA3CFD" w:rsidP="00BA3CFD"/>
        </w:tc>
        <w:tc>
          <w:tcPr>
            <w:tcW w:w="1559" w:type="dxa"/>
          </w:tcPr>
          <w:p w14:paraId="08DCE579" w14:textId="77777777" w:rsidR="00BA3CFD" w:rsidRDefault="00BA3CFD" w:rsidP="00BA3CFD"/>
        </w:tc>
      </w:tr>
    </w:tbl>
    <w:p w14:paraId="49CF68C5" w14:textId="77777777" w:rsidR="00BA3CFD" w:rsidRDefault="00BA3CFD">
      <w:pPr>
        <w:rPr>
          <w:rFonts w:ascii="Arial" w:hAnsi="Arial" w:cs="Arial"/>
          <w:sz w:val="20"/>
          <w:szCs w:val="20"/>
        </w:rPr>
      </w:pPr>
    </w:p>
    <w:p w14:paraId="55075A67" w14:textId="77777777" w:rsidR="00BA3CFD" w:rsidRDefault="00BA3CFD">
      <w:pPr>
        <w:rPr>
          <w:rFonts w:ascii="Arial" w:hAnsi="Arial" w:cs="Arial"/>
          <w:sz w:val="20"/>
          <w:szCs w:val="20"/>
        </w:rPr>
      </w:pPr>
    </w:p>
    <w:p w14:paraId="54780EBA" w14:textId="77777777" w:rsidR="00BA3CFD" w:rsidRDefault="00BA3CFD">
      <w:pPr>
        <w:rPr>
          <w:rFonts w:ascii="Arial" w:hAnsi="Arial" w:cs="Arial"/>
          <w:sz w:val="20"/>
          <w:szCs w:val="20"/>
        </w:rPr>
      </w:pPr>
    </w:p>
    <w:p w14:paraId="1CD9D0B0" w14:textId="77777777" w:rsidR="00BA3CFD" w:rsidRDefault="00BA3CFD">
      <w:pPr>
        <w:rPr>
          <w:rFonts w:ascii="Arial" w:hAnsi="Arial" w:cs="Arial"/>
          <w:sz w:val="20"/>
          <w:szCs w:val="20"/>
        </w:rPr>
      </w:pPr>
    </w:p>
    <w:p w14:paraId="34F31A5E" w14:textId="77777777" w:rsidR="00BA3CFD" w:rsidRDefault="00BA3CFD">
      <w:pPr>
        <w:rPr>
          <w:rFonts w:ascii="Arial" w:hAnsi="Arial" w:cs="Arial"/>
          <w:sz w:val="20"/>
          <w:szCs w:val="20"/>
        </w:rPr>
      </w:pPr>
    </w:p>
    <w:p w14:paraId="636929DE" w14:textId="77777777" w:rsidR="00BA3CFD" w:rsidRDefault="00BA3CFD">
      <w:pPr>
        <w:rPr>
          <w:rFonts w:ascii="Arial" w:hAnsi="Arial" w:cs="Arial"/>
          <w:sz w:val="20"/>
          <w:szCs w:val="20"/>
        </w:rPr>
      </w:pPr>
    </w:p>
    <w:p w14:paraId="75279430" w14:textId="292EF937" w:rsidR="00AF6A98" w:rsidRDefault="00AF6A98">
      <w:pPr>
        <w:rPr>
          <w:rFonts w:ascii="Arial" w:hAnsi="Arial" w:cs="Arial"/>
          <w:sz w:val="20"/>
          <w:szCs w:val="20"/>
        </w:rPr>
      </w:pPr>
    </w:p>
    <w:p w14:paraId="090BC7BC" w14:textId="77777777" w:rsidR="001D5098" w:rsidRDefault="001D509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7731"/>
        <w:gridCol w:w="1659"/>
        <w:gridCol w:w="1530"/>
        <w:gridCol w:w="1529"/>
      </w:tblGrid>
      <w:tr w:rsidR="00BA3CFD" w14:paraId="40F72DBB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3675DC12" w14:textId="7D78FB2A" w:rsidR="00BA3CFD" w:rsidRPr="00BA3CFD" w:rsidRDefault="00BA3CFD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62885CBA" w14:textId="5CD291AD" w:rsidR="00BA3CFD" w:rsidRPr="00BA3CFD" w:rsidRDefault="00BA3CFD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Maitriser l’environnement logistique des dispositifs médicaux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245A42A2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35BB0C61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63D6C2AC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BA3CFD" w14:paraId="2075725C" w14:textId="77777777" w:rsidTr="00BA3CFD">
        <w:tc>
          <w:tcPr>
            <w:tcW w:w="675" w:type="dxa"/>
          </w:tcPr>
          <w:p w14:paraId="65A23254" w14:textId="24EA70BF" w:rsidR="00BA3CFD" w:rsidRDefault="00BA3CFD" w:rsidP="00BA3CFD">
            <w:r>
              <w:t>3-1</w:t>
            </w:r>
          </w:p>
        </w:tc>
        <w:tc>
          <w:tcPr>
            <w:tcW w:w="7938" w:type="dxa"/>
          </w:tcPr>
          <w:p w14:paraId="1A71A0BA" w14:textId="50F420D5" w:rsidR="00BA3CFD" w:rsidRDefault="00BA3CFD" w:rsidP="00BA3CFD">
            <w:r>
              <w:t>Connaitre et maitriser le circuit logistique des Dispositifs médicaux</w:t>
            </w:r>
          </w:p>
        </w:tc>
        <w:tc>
          <w:tcPr>
            <w:tcW w:w="1701" w:type="dxa"/>
          </w:tcPr>
          <w:p w14:paraId="142FBBBE" w14:textId="77777777" w:rsidR="00BA3CFD" w:rsidRDefault="00BA3CFD" w:rsidP="00BA3CFD"/>
        </w:tc>
        <w:tc>
          <w:tcPr>
            <w:tcW w:w="1560" w:type="dxa"/>
          </w:tcPr>
          <w:p w14:paraId="06421609" w14:textId="77777777" w:rsidR="00BA3CFD" w:rsidRDefault="00BA3CFD" w:rsidP="00BA3CFD"/>
        </w:tc>
        <w:tc>
          <w:tcPr>
            <w:tcW w:w="1559" w:type="dxa"/>
          </w:tcPr>
          <w:p w14:paraId="3053F89D" w14:textId="77777777" w:rsidR="00BA3CFD" w:rsidRDefault="00BA3CFD" w:rsidP="00BA3CFD"/>
        </w:tc>
      </w:tr>
      <w:tr w:rsidR="00BA3CFD" w14:paraId="41D488AF" w14:textId="77777777" w:rsidTr="00BA3CFD">
        <w:tc>
          <w:tcPr>
            <w:tcW w:w="675" w:type="dxa"/>
          </w:tcPr>
          <w:p w14:paraId="54B0E64C" w14:textId="409C763A" w:rsidR="00BA3CFD" w:rsidRDefault="00BA3CFD" w:rsidP="00BA3CFD">
            <w:r>
              <w:t xml:space="preserve">3-2 </w:t>
            </w:r>
          </w:p>
        </w:tc>
        <w:tc>
          <w:tcPr>
            <w:tcW w:w="7938" w:type="dxa"/>
          </w:tcPr>
          <w:p w14:paraId="217FD843" w14:textId="4D7069A8" w:rsidR="00BA3CFD" w:rsidRDefault="00BA3CFD" w:rsidP="00BA3CFD">
            <w:r>
              <w:t xml:space="preserve">Connaitre et maitriser les dispositions réglementaires et bonnes pratiques concernant le circuit des DM </w:t>
            </w:r>
          </w:p>
        </w:tc>
        <w:tc>
          <w:tcPr>
            <w:tcW w:w="1701" w:type="dxa"/>
          </w:tcPr>
          <w:p w14:paraId="40985656" w14:textId="77777777" w:rsidR="00BA3CFD" w:rsidRDefault="00BA3CFD" w:rsidP="00BA3CFD"/>
        </w:tc>
        <w:tc>
          <w:tcPr>
            <w:tcW w:w="1560" w:type="dxa"/>
          </w:tcPr>
          <w:p w14:paraId="2F34EC79" w14:textId="77777777" w:rsidR="00BA3CFD" w:rsidRDefault="00BA3CFD" w:rsidP="00BA3CFD"/>
        </w:tc>
        <w:tc>
          <w:tcPr>
            <w:tcW w:w="1559" w:type="dxa"/>
          </w:tcPr>
          <w:p w14:paraId="1C609F86" w14:textId="77777777" w:rsidR="00BA3CFD" w:rsidRDefault="00BA3CFD" w:rsidP="00BA3CFD"/>
        </w:tc>
      </w:tr>
      <w:tr w:rsidR="00BA3CFD" w14:paraId="18C05A0F" w14:textId="77777777" w:rsidTr="00BA3CFD">
        <w:tc>
          <w:tcPr>
            <w:tcW w:w="675" w:type="dxa"/>
          </w:tcPr>
          <w:p w14:paraId="118C7379" w14:textId="6C924305" w:rsidR="00BA3CFD" w:rsidRDefault="00BA3CFD" w:rsidP="00BA3CFD">
            <w:r>
              <w:t>3-3</w:t>
            </w:r>
          </w:p>
        </w:tc>
        <w:tc>
          <w:tcPr>
            <w:tcW w:w="7938" w:type="dxa"/>
          </w:tcPr>
          <w:p w14:paraId="5436B0E3" w14:textId="422213B9" w:rsidR="00BA3CFD" w:rsidRDefault="00BA3CFD" w:rsidP="00BA3CFD">
            <w:r>
              <w:t>Connaitre et maitriser les différents types de gestion des DMS/DMI </w:t>
            </w:r>
          </w:p>
        </w:tc>
        <w:tc>
          <w:tcPr>
            <w:tcW w:w="1701" w:type="dxa"/>
          </w:tcPr>
          <w:p w14:paraId="512CDCB0" w14:textId="77777777" w:rsidR="00BA3CFD" w:rsidRDefault="00BA3CFD" w:rsidP="00BA3CFD"/>
        </w:tc>
        <w:tc>
          <w:tcPr>
            <w:tcW w:w="1560" w:type="dxa"/>
          </w:tcPr>
          <w:p w14:paraId="411B3F2D" w14:textId="77777777" w:rsidR="00BA3CFD" w:rsidRDefault="00BA3CFD" w:rsidP="00BA3CFD"/>
        </w:tc>
        <w:tc>
          <w:tcPr>
            <w:tcW w:w="1559" w:type="dxa"/>
          </w:tcPr>
          <w:p w14:paraId="4D53891F" w14:textId="77777777" w:rsidR="00BA3CFD" w:rsidRDefault="00BA3CFD" w:rsidP="00BA3CFD"/>
        </w:tc>
      </w:tr>
      <w:tr w:rsidR="00BA3CFD" w14:paraId="4630BC0A" w14:textId="77777777" w:rsidTr="00BA3CFD">
        <w:tc>
          <w:tcPr>
            <w:tcW w:w="675" w:type="dxa"/>
          </w:tcPr>
          <w:p w14:paraId="264BA53A" w14:textId="305B7241" w:rsidR="00BA3CFD" w:rsidRDefault="00BA3CFD" w:rsidP="00BA3CFD">
            <w:r>
              <w:t>3-4</w:t>
            </w:r>
          </w:p>
        </w:tc>
        <w:tc>
          <w:tcPr>
            <w:tcW w:w="7938" w:type="dxa"/>
          </w:tcPr>
          <w:p w14:paraId="3F0E6941" w14:textId="3F3AFD7B" w:rsidR="00BA3CFD" w:rsidRDefault="00BA3CFD" w:rsidP="00BA3CFD">
            <w:r>
              <w:t>Connaitre et maitriser les dispositions réglementaires concernant la traçabilité des DMI</w:t>
            </w:r>
          </w:p>
        </w:tc>
        <w:tc>
          <w:tcPr>
            <w:tcW w:w="1701" w:type="dxa"/>
          </w:tcPr>
          <w:p w14:paraId="26E8AB85" w14:textId="77777777" w:rsidR="00BA3CFD" w:rsidRDefault="00BA3CFD" w:rsidP="00BA3CFD"/>
        </w:tc>
        <w:tc>
          <w:tcPr>
            <w:tcW w:w="1560" w:type="dxa"/>
          </w:tcPr>
          <w:p w14:paraId="4708DD0A" w14:textId="77777777" w:rsidR="00BA3CFD" w:rsidRDefault="00BA3CFD" w:rsidP="00BA3CFD"/>
        </w:tc>
        <w:tc>
          <w:tcPr>
            <w:tcW w:w="1559" w:type="dxa"/>
          </w:tcPr>
          <w:p w14:paraId="3A14ACAA" w14:textId="77777777" w:rsidR="00BA3CFD" w:rsidRDefault="00BA3CFD" w:rsidP="00BA3CFD"/>
        </w:tc>
      </w:tr>
      <w:tr w:rsidR="00BA3CFD" w14:paraId="67DF1FC3" w14:textId="77777777" w:rsidTr="00BA3CFD">
        <w:tc>
          <w:tcPr>
            <w:tcW w:w="675" w:type="dxa"/>
          </w:tcPr>
          <w:p w14:paraId="56AAB402" w14:textId="551B37AA" w:rsidR="00BA3CFD" w:rsidRDefault="00BA3CFD" w:rsidP="00BA3CFD">
            <w:r>
              <w:t>3-5</w:t>
            </w:r>
          </w:p>
        </w:tc>
        <w:tc>
          <w:tcPr>
            <w:tcW w:w="7938" w:type="dxa"/>
          </w:tcPr>
          <w:p w14:paraId="6DC88B8A" w14:textId="103368C0" w:rsidR="00BA3CFD" w:rsidRDefault="00BA3CFD" w:rsidP="00BA3CFD">
            <w:r>
              <w:t>Savoir mettre en œuvre la traçabilité des DMI</w:t>
            </w:r>
          </w:p>
        </w:tc>
        <w:tc>
          <w:tcPr>
            <w:tcW w:w="1701" w:type="dxa"/>
          </w:tcPr>
          <w:p w14:paraId="419E0CAB" w14:textId="77777777" w:rsidR="00BA3CFD" w:rsidRDefault="00BA3CFD" w:rsidP="00BA3CFD"/>
        </w:tc>
        <w:tc>
          <w:tcPr>
            <w:tcW w:w="1560" w:type="dxa"/>
          </w:tcPr>
          <w:p w14:paraId="6758C65F" w14:textId="77777777" w:rsidR="00BA3CFD" w:rsidRDefault="00BA3CFD" w:rsidP="00BA3CFD"/>
        </w:tc>
        <w:tc>
          <w:tcPr>
            <w:tcW w:w="1559" w:type="dxa"/>
          </w:tcPr>
          <w:p w14:paraId="53BF2AF0" w14:textId="77777777" w:rsidR="00BA3CFD" w:rsidRDefault="00BA3CFD" w:rsidP="00BA3CFD"/>
        </w:tc>
      </w:tr>
      <w:tr w:rsidR="00BA3CFD" w14:paraId="22DB44AA" w14:textId="77777777" w:rsidTr="00BA3CFD">
        <w:tc>
          <w:tcPr>
            <w:tcW w:w="675" w:type="dxa"/>
          </w:tcPr>
          <w:p w14:paraId="3BDC9D2A" w14:textId="1F46481F" w:rsidR="00BA3CFD" w:rsidRDefault="00BA3CFD" w:rsidP="00BA3CFD">
            <w:r>
              <w:t>3-6</w:t>
            </w:r>
          </w:p>
        </w:tc>
        <w:tc>
          <w:tcPr>
            <w:tcW w:w="7938" w:type="dxa"/>
          </w:tcPr>
          <w:p w14:paraId="1986240F" w14:textId="664993D8" w:rsidR="00BA3CFD" w:rsidRDefault="00BA3CFD" w:rsidP="00BA3CFD">
            <w:r>
              <w:t>Savoir mettre en œuvre le circuit logistique pour un DM</w:t>
            </w:r>
          </w:p>
        </w:tc>
        <w:tc>
          <w:tcPr>
            <w:tcW w:w="1701" w:type="dxa"/>
          </w:tcPr>
          <w:p w14:paraId="4A221815" w14:textId="77777777" w:rsidR="00BA3CFD" w:rsidRDefault="00BA3CFD" w:rsidP="00BA3CFD"/>
        </w:tc>
        <w:tc>
          <w:tcPr>
            <w:tcW w:w="1560" w:type="dxa"/>
          </w:tcPr>
          <w:p w14:paraId="1902C628" w14:textId="77777777" w:rsidR="00BA3CFD" w:rsidRDefault="00BA3CFD" w:rsidP="00BA3CFD"/>
        </w:tc>
        <w:tc>
          <w:tcPr>
            <w:tcW w:w="1559" w:type="dxa"/>
          </w:tcPr>
          <w:p w14:paraId="1A78AEEC" w14:textId="77777777" w:rsidR="00BA3CFD" w:rsidRDefault="00BA3CFD" w:rsidP="00BA3CFD"/>
        </w:tc>
      </w:tr>
      <w:tr w:rsidR="00BA3CFD" w14:paraId="45C87E64" w14:textId="77777777" w:rsidTr="00BA3CFD">
        <w:tc>
          <w:tcPr>
            <w:tcW w:w="675" w:type="dxa"/>
          </w:tcPr>
          <w:p w14:paraId="75D26F3A" w14:textId="2FB9A35B" w:rsidR="00BA3CFD" w:rsidRDefault="00BA3CFD" w:rsidP="00BA3CFD">
            <w:r>
              <w:t>3-7</w:t>
            </w:r>
          </w:p>
        </w:tc>
        <w:tc>
          <w:tcPr>
            <w:tcW w:w="7938" w:type="dxa"/>
          </w:tcPr>
          <w:p w14:paraId="2501F9C9" w14:textId="7FBCA462" w:rsidR="00BA3CFD" w:rsidRDefault="00BA3CFD" w:rsidP="00BA3CFD">
            <w:r>
              <w:t>Savoir élaborer une gestion des risques sur le circuit logistique des DM</w:t>
            </w:r>
          </w:p>
        </w:tc>
        <w:tc>
          <w:tcPr>
            <w:tcW w:w="1701" w:type="dxa"/>
          </w:tcPr>
          <w:p w14:paraId="57D85548" w14:textId="77777777" w:rsidR="00BA3CFD" w:rsidRDefault="00BA3CFD" w:rsidP="00BA3CFD"/>
        </w:tc>
        <w:tc>
          <w:tcPr>
            <w:tcW w:w="1560" w:type="dxa"/>
          </w:tcPr>
          <w:p w14:paraId="214C8D04" w14:textId="77777777" w:rsidR="00BA3CFD" w:rsidRDefault="00BA3CFD" w:rsidP="00BA3CFD"/>
        </w:tc>
        <w:tc>
          <w:tcPr>
            <w:tcW w:w="1559" w:type="dxa"/>
          </w:tcPr>
          <w:p w14:paraId="10CA8E79" w14:textId="77777777" w:rsidR="00BA3CFD" w:rsidRDefault="00BA3CFD" w:rsidP="00BA3CFD"/>
        </w:tc>
      </w:tr>
    </w:tbl>
    <w:p w14:paraId="3F89D96B" w14:textId="77777777" w:rsidR="00BA3CFD" w:rsidRDefault="00BA3CFD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32"/>
        <w:gridCol w:w="1659"/>
        <w:gridCol w:w="1530"/>
        <w:gridCol w:w="1529"/>
      </w:tblGrid>
      <w:tr w:rsidR="00BA3CFD" w14:paraId="3B075580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05D35D88" w14:textId="559BBF92" w:rsidR="00BA3CFD" w:rsidRPr="00BA3CFD" w:rsidRDefault="00BA3CFD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18B7D3FF" w14:textId="1DFB721F" w:rsidR="00BA3CFD" w:rsidRPr="00BA3CFD" w:rsidRDefault="00BA3CFD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Maitriser le circuit de préparation des DM stériles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5F4C89D8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165103C1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3D09C640" w14:textId="77777777" w:rsidR="00BA3CFD" w:rsidRPr="00BA3CFD" w:rsidRDefault="00BA3CFD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BA3CFD" w14:paraId="1D60EDB9" w14:textId="77777777" w:rsidTr="00BA3CFD">
        <w:tc>
          <w:tcPr>
            <w:tcW w:w="675" w:type="dxa"/>
          </w:tcPr>
          <w:p w14:paraId="2367D795" w14:textId="22F3BF4D" w:rsidR="00BA3CFD" w:rsidRDefault="00BA3CFD" w:rsidP="00BA3CFD">
            <w:r>
              <w:t>4-1</w:t>
            </w:r>
          </w:p>
        </w:tc>
        <w:tc>
          <w:tcPr>
            <w:tcW w:w="7938" w:type="dxa"/>
          </w:tcPr>
          <w:p w14:paraId="61C63EED" w14:textId="776033C4" w:rsidR="00BA3CFD" w:rsidRDefault="00BA3CFD" w:rsidP="00BA3CFD">
            <w:r>
              <w:t>Connaitre et Maitriser les dispositions réglementaires concernant la préparation des DM stériles</w:t>
            </w:r>
          </w:p>
        </w:tc>
        <w:tc>
          <w:tcPr>
            <w:tcW w:w="1701" w:type="dxa"/>
          </w:tcPr>
          <w:p w14:paraId="0D68F519" w14:textId="77777777" w:rsidR="00BA3CFD" w:rsidRDefault="00BA3CFD" w:rsidP="00BA3CFD"/>
        </w:tc>
        <w:tc>
          <w:tcPr>
            <w:tcW w:w="1560" w:type="dxa"/>
          </w:tcPr>
          <w:p w14:paraId="0E8F823F" w14:textId="77777777" w:rsidR="00BA3CFD" w:rsidRDefault="00BA3CFD" w:rsidP="00BA3CFD"/>
        </w:tc>
        <w:tc>
          <w:tcPr>
            <w:tcW w:w="1559" w:type="dxa"/>
          </w:tcPr>
          <w:p w14:paraId="32846D46" w14:textId="77777777" w:rsidR="00BA3CFD" w:rsidRDefault="00BA3CFD" w:rsidP="00BA3CFD"/>
        </w:tc>
      </w:tr>
      <w:tr w:rsidR="00BA3CFD" w14:paraId="2129BD63" w14:textId="77777777" w:rsidTr="00BA3CFD">
        <w:tc>
          <w:tcPr>
            <w:tcW w:w="675" w:type="dxa"/>
          </w:tcPr>
          <w:p w14:paraId="2A8C9D23" w14:textId="113CF05C" w:rsidR="00BA3CFD" w:rsidRDefault="00BA3CFD" w:rsidP="00BA3CFD">
            <w:r>
              <w:t>4-2</w:t>
            </w:r>
          </w:p>
        </w:tc>
        <w:tc>
          <w:tcPr>
            <w:tcW w:w="7938" w:type="dxa"/>
          </w:tcPr>
          <w:p w14:paraId="6F7513C4" w14:textId="7783EDA1" w:rsidR="00BA3CFD" w:rsidRDefault="00BA3CFD" w:rsidP="00BA3CFD">
            <w:r>
              <w:t>Connaitre et maitriser les étapes de pré-désinfection</w:t>
            </w:r>
          </w:p>
        </w:tc>
        <w:tc>
          <w:tcPr>
            <w:tcW w:w="1701" w:type="dxa"/>
          </w:tcPr>
          <w:p w14:paraId="79842E0D" w14:textId="77777777" w:rsidR="00BA3CFD" w:rsidRDefault="00BA3CFD" w:rsidP="00BA3CFD"/>
        </w:tc>
        <w:tc>
          <w:tcPr>
            <w:tcW w:w="1560" w:type="dxa"/>
          </w:tcPr>
          <w:p w14:paraId="5EE79FA2" w14:textId="77777777" w:rsidR="00BA3CFD" w:rsidRDefault="00BA3CFD" w:rsidP="00BA3CFD"/>
        </w:tc>
        <w:tc>
          <w:tcPr>
            <w:tcW w:w="1559" w:type="dxa"/>
          </w:tcPr>
          <w:p w14:paraId="76E3EDE1" w14:textId="77777777" w:rsidR="00BA3CFD" w:rsidRDefault="00BA3CFD" w:rsidP="00BA3CFD"/>
        </w:tc>
      </w:tr>
      <w:tr w:rsidR="00BA3CFD" w14:paraId="1085DD5C" w14:textId="77777777" w:rsidTr="00BA3CFD">
        <w:tc>
          <w:tcPr>
            <w:tcW w:w="675" w:type="dxa"/>
          </w:tcPr>
          <w:p w14:paraId="59534120" w14:textId="09C6EEEB" w:rsidR="00BA3CFD" w:rsidRDefault="00BA3CFD" w:rsidP="00BA3CFD">
            <w:r>
              <w:t>4-3</w:t>
            </w:r>
          </w:p>
        </w:tc>
        <w:tc>
          <w:tcPr>
            <w:tcW w:w="7938" w:type="dxa"/>
          </w:tcPr>
          <w:p w14:paraId="69F6515F" w14:textId="32EAF104" w:rsidR="00BA3CFD" w:rsidRDefault="00BA3CFD" w:rsidP="00BA3CFD">
            <w:r>
              <w:t>Connaitre et maitriser les étapes de lavage</w:t>
            </w:r>
          </w:p>
        </w:tc>
        <w:tc>
          <w:tcPr>
            <w:tcW w:w="1701" w:type="dxa"/>
          </w:tcPr>
          <w:p w14:paraId="299CA72B" w14:textId="77777777" w:rsidR="00BA3CFD" w:rsidRDefault="00BA3CFD" w:rsidP="00BA3CFD"/>
        </w:tc>
        <w:tc>
          <w:tcPr>
            <w:tcW w:w="1560" w:type="dxa"/>
          </w:tcPr>
          <w:p w14:paraId="79C5E78C" w14:textId="77777777" w:rsidR="00BA3CFD" w:rsidRDefault="00BA3CFD" w:rsidP="00BA3CFD"/>
        </w:tc>
        <w:tc>
          <w:tcPr>
            <w:tcW w:w="1559" w:type="dxa"/>
          </w:tcPr>
          <w:p w14:paraId="3850D847" w14:textId="77777777" w:rsidR="00BA3CFD" w:rsidRDefault="00BA3CFD" w:rsidP="00BA3CFD"/>
        </w:tc>
      </w:tr>
      <w:tr w:rsidR="00BA3CFD" w14:paraId="12AEC33A" w14:textId="77777777" w:rsidTr="00BA3CFD">
        <w:tc>
          <w:tcPr>
            <w:tcW w:w="675" w:type="dxa"/>
          </w:tcPr>
          <w:p w14:paraId="7A89C36C" w14:textId="2B7F6E46" w:rsidR="00BA3CFD" w:rsidRDefault="00BA3CFD" w:rsidP="00BA3CFD">
            <w:r>
              <w:t>4-4</w:t>
            </w:r>
          </w:p>
        </w:tc>
        <w:tc>
          <w:tcPr>
            <w:tcW w:w="7938" w:type="dxa"/>
          </w:tcPr>
          <w:p w14:paraId="121AFE7F" w14:textId="339A45F3" w:rsidR="00BA3CFD" w:rsidRDefault="00BA3CFD" w:rsidP="00BA3CFD">
            <w:r>
              <w:t>Connaitre et maitriser les étapes de conditionnement et de recomposition</w:t>
            </w:r>
          </w:p>
        </w:tc>
        <w:tc>
          <w:tcPr>
            <w:tcW w:w="1701" w:type="dxa"/>
          </w:tcPr>
          <w:p w14:paraId="30A21625" w14:textId="77777777" w:rsidR="00BA3CFD" w:rsidRDefault="00BA3CFD" w:rsidP="00BA3CFD"/>
        </w:tc>
        <w:tc>
          <w:tcPr>
            <w:tcW w:w="1560" w:type="dxa"/>
          </w:tcPr>
          <w:p w14:paraId="55385245" w14:textId="77777777" w:rsidR="00BA3CFD" w:rsidRDefault="00BA3CFD" w:rsidP="00BA3CFD"/>
        </w:tc>
        <w:tc>
          <w:tcPr>
            <w:tcW w:w="1559" w:type="dxa"/>
          </w:tcPr>
          <w:p w14:paraId="6CB9102F" w14:textId="77777777" w:rsidR="00BA3CFD" w:rsidRDefault="00BA3CFD" w:rsidP="00BA3CFD"/>
        </w:tc>
      </w:tr>
      <w:tr w:rsidR="00BA3CFD" w14:paraId="4CBAB669" w14:textId="77777777" w:rsidTr="00BA3CFD">
        <w:tc>
          <w:tcPr>
            <w:tcW w:w="675" w:type="dxa"/>
          </w:tcPr>
          <w:p w14:paraId="55844E21" w14:textId="3081ED2D" w:rsidR="00BA3CFD" w:rsidRDefault="00BA3CFD" w:rsidP="00BA3CFD">
            <w:r>
              <w:t>4-5</w:t>
            </w:r>
          </w:p>
        </w:tc>
        <w:tc>
          <w:tcPr>
            <w:tcW w:w="7938" w:type="dxa"/>
          </w:tcPr>
          <w:p w14:paraId="4FB61B75" w14:textId="2AECFC15" w:rsidR="00BA3CFD" w:rsidRDefault="00BA3CFD" w:rsidP="00BA3CFD">
            <w:r>
              <w:t xml:space="preserve">Connaitre et maitriser les étapes de stérilisation </w:t>
            </w:r>
          </w:p>
        </w:tc>
        <w:tc>
          <w:tcPr>
            <w:tcW w:w="1701" w:type="dxa"/>
          </w:tcPr>
          <w:p w14:paraId="18483EAF" w14:textId="77777777" w:rsidR="00BA3CFD" w:rsidRDefault="00BA3CFD" w:rsidP="00BA3CFD"/>
        </w:tc>
        <w:tc>
          <w:tcPr>
            <w:tcW w:w="1560" w:type="dxa"/>
          </w:tcPr>
          <w:p w14:paraId="2699779F" w14:textId="77777777" w:rsidR="00BA3CFD" w:rsidRDefault="00BA3CFD" w:rsidP="00BA3CFD"/>
        </w:tc>
        <w:tc>
          <w:tcPr>
            <w:tcW w:w="1559" w:type="dxa"/>
          </w:tcPr>
          <w:p w14:paraId="688EE381" w14:textId="77777777" w:rsidR="00BA3CFD" w:rsidRDefault="00BA3CFD" w:rsidP="00BA3CFD"/>
        </w:tc>
      </w:tr>
      <w:tr w:rsidR="00BA3CFD" w14:paraId="0E46D945" w14:textId="77777777" w:rsidTr="00BA3CFD">
        <w:tc>
          <w:tcPr>
            <w:tcW w:w="675" w:type="dxa"/>
          </w:tcPr>
          <w:p w14:paraId="31F4BF39" w14:textId="7B17AC98" w:rsidR="00BA3CFD" w:rsidRDefault="00BA3CFD" w:rsidP="00BA3CFD">
            <w:r>
              <w:t>4-6</w:t>
            </w:r>
          </w:p>
        </w:tc>
        <w:tc>
          <w:tcPr>
            <w:tcW w:w="7938" w:type="dxa"/>
          </w:tcPr>
          <w:p w14:paraId="1558C8D3" w14:textId="39526254" w:rsidR="00BA3CFD" w:rsidRDefault="00BA3CFD" w:rsidP="00BA3CFD">
            <w:r>
              <w:t>Connaitre et maitriser le circuit logistique des DM stériles</w:t>
            </w:r>
          </w:p>
        </w:tc>
        <w:tc>
          <w:tcPr>
            <w:tcW w:w="1701" w:type="dxa"/>
          </w:tcPr>
          <w:p w14:paraId="0A1CF556" w14:textId="77777777" w:rsidR="00BA3CFD" w:rsidRDefault="00BA3CFD" w:rsidP="00BA3CFD"/>
        </w:tc>
        <w:tc>
          <w:tcPr>
            <w:tcW w:w="1560" w:type="dxa"/>
          </w:tcPr>
          <w:p w14:paraId="13FC9DF1" w14:textId="77777777" w:rsidR="00BA3CFD" w:rsidRDefault="00BA3CFD" w:rsidP="00BA3CFD"/>
        </w:tc>
        <w:tc>
          <w:tcPr>
            <w:tcW w:w="1559" w:type="dxa"/>
          </w:tcPr>
          <w:p w14:paraId="5D43D4C8" w14:textId="77777777" w:rsidR="00BA3CFD" w:rsidRDefault="00BA3CFD" w:rsidP="00BA3CFD"/>
        </w:tc>
      </w:tr>
      <w:tr w:rsidR="00BA3CFD" w14:paraId="0CFFF05E" w14:textId="77777777" w:rsidTr="00BA3CFD">
        <w:tc>
          <w:tcPr>
            <w:tcW w:w="675" w:type="dxa"/>
          </w:tcPr>
          <w:p w14:paraId="4F09F306" w14:textId="2AA54661" w:rsidR="00BA3CFD" w:rsidRDefault="00BA3CFD" w:rsidP="00BA3CFD">
            <w:r>
              <w:t>4-7</w:t>
            </w:r>
          </w:p>
        </w:tc>
        <w:tc>
          <w:tcPr>
            <w:tcW w:w="7938" w:type="dxa"/>
          </w:tcPr>
          <w:p w14:paraId="4BBD078B" w14:textId="3F129ED8" w:rsidR="00BA3CFD" w:rsidRDefault="00BA3CFD" w:rsidP="00BA3CFD">
            <w:r>
              <w:t>Savoir élaborer une gestion des risques concernant la préparation des DM stériles</w:t>
            </w:r>
          </w:p>
        </w:tc>
        <w:tc>
          <w:tcPr>
            <w:tcW w:w="1701" w:type="dxa"/>
          </w:tcPr>
          <w:p w14:paraId="2DD73B96" w14:textId="77777777" w:rsidR="00BA3CFD" w:rsidRDefault="00BA3CFD" w:rsidP="00BA3CFD"/>
        </w:tc>
        <w:tc>
          <w:tcPr>
            <w:tcW w:w="1560" w:type="dxa"/>
          </w:tcPr>
          <w:p w14:paraId="3515A609" w14:textId="77777777" w:rsidR="00BA3CFD" w:rsidRDefault="00BA3CFD" w:rsidP="00BA3CFD"/>
        </w:tc>
        <w:tc>
          <w:tcPr>
            <w:tcW w:w="1559" w:type="dxa"/>
          </w:tcPr>
          <w:p w14:paraId="1A8F781F" w14:textId="77777777" w:rsidR="00BA3CFD" w:rsidRDefault="00BA3CFD" w:rsidP="00BA3CFD"/>
        </w:tc>
      </w:tr>
    </w:tbl>
    <w:p w14:paraId="58B62D2B" w14:textId="77777777" w:rsidR="00BA3CFD" w:rsidRDefault="00BA3CFD"/>
    <w:p w14:paraId="5FEFC07C" w14:textId="77777777" w:rsidR="00BA3CFD" w:rsidRDefault="00BA3CFD"/>
    <w:p w14:paraId="0BB82FA4" w14:textId="77777777" w:rsidR="00BA3CFD" w:rsidRDefault="00BA3CFD"/>
    <w:p w14:paraId="34084AD8" w14:textId="77777777" w:rsidR="00BA3CFD" w:rsidRDefault="00BA3CFD"/>
    <w:p w14:paraId="3D2C1703" w14:textId="77777777" w:rsidR="00BA3CFD" w:rsidRDefault="00BA3CFD"/>
    <w:p w14:paraId="23FA3171" w14:textId="77777777" w:rsidR="001D5098" w:rsidRDefault="001D5098"/>
    <w:p w14:paraId="6DB60784" w14:textId="77777777" w:rsidR="005F3B27" w:rsidRDefault="005F3B27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33"/>
        <w:gridCol w:w="1658"/>
        <w:gridCol w:w="1530"/>
        <w:gridCol w:w="1529"/>
      </w:tblGrid>
      <w:tr w:rsidR="001D5098" w14:paraId="1C1E21C8" w14:textId="77777777" w:rsidTr="00C34B29">
        <w:tc>
          <w:tcPr>
            <w:tcW w:w="675" w:type="dxa"/>
            <w:shd w:val="clear" w:color="auto" w:fill="385623" w:themeFill="accent6" w:themeFillShade="80"/>
          </w:tcPr>
          <w:p w14:paraId="4116DDAB" w14:textId="5C23E6E4" w:rsidR="001D5098" w:rsidRPr="00BA3CFD" w:rsidRDefault="001D5098" w:rsidP="00C34B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2542B9AC" w14:textId="3038FFC1" w:rsidR="001D5098" w:rsidRPr="00BA3CFD" w:rsidRDefault="001D5098" w:rsidP="00C34B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Maitriser les méthodes d’évaluation des DM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0BD9B914" w14:textId="77777777" w:rsidR="001D5098" w:rsidRPr="00BA3CFD" w:rsidRDefault="001D5098" w:rsidP="00C34B29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3A9DF395" w14:textId="77777777" w:rsidR="001D5098" w:rsidRPr="00BA3CFD" w:rsidRDefault="001D5098" w:rsidP="00C34B29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58966143" w14:textId="77777777" w:rsidR="001D5098" w:rsidRPr="00BA3CFD" w:rsidRDefault="001D5098" w:rsidP="00C34B29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1D5098" w14:paraId="2345A720" w14:textId="77777777" w:rsidTr="00C34B29">
        <w:tc>
          <w:tcPr>
            <w:tcW w:w="675" w:type="dxa"/>
          </w:tcPr>
          <w:p w14:paraId="4B02B259" w14:textId="59F547D1" w:rsidR="001D5098" w:rsidRDefault="001D5098" w:rsidP="001D5098">
            <w:r>
              <w:t>5-1</w:t>
            </w:r>
          </w:p>
        </w:tc>
        <w:tc>
          <w:tcPr>
            <w:tcW w:w="7938" w:type="dxa"/>
          </w:tcPr>
          <w:p w14:paraId="4180DF1E" w14:textId="3BEA6898" w:rsidR="001D5098" w:rsidRDefault="001D5098" w:rsidP="001D5098">
            <w:r>
              <w:t xml:space="preserve">Connaitre </w:t>
            </w:r>
            <w:r w:rsidRPr="00776A73">
              <w:t xml:space="preserve"> les aspects relatifs à la conception et à l'évaluation des dispositifs médicaux en vue de </w:t>
            </w:r>
            <w:r>
              <w:t>leur mise sur le marché</w:t>
            </w:r>
          </w:p>
        </w:tc>
        <w:tc>
          <w:tcPr>
            <w:tcW w:w="1701" w:type="dxa"/>
          </w:tcPr>
          <w:p w14:paraId="07FC5320" w14:textId="77777777" w:rsidR="001D5098" w:rsidRDefault="001D5098" w:rsidP="001D5098"/>
        </w:tc>
        <w:tc>
          <w:tcPr>
            <w:tcW w:w="1560" w:type="dxa"/>
          </w:tcPr>
          <w:p w14:paraId="760DA234" w14:textId="77777777" w:rsidR="001D5098" w:rsidRDefault="001D5098" w:rsidP="001D5098"/>
        </w:tc>
        <w:tc>
          <w:tcPr>
            <w:tcW w:w="1559" w:type="dxa"/>
          </w:tcPr>
          <w:p w14:paraId="04148BD9" w14:textId="77777777" w:rsidR="001D5098" w:rsidRDefault="001D5098" w:rsidP="001D5098"/>
        </w:tc>
      </w:tr>
      <w:tr w:rsidR="001D5098" w14:paraId="191DDD79" w14:textId="77777777" w:rsidTr="00C34B29">
        <w:tc>
          <w:tcPr>
            <w:tcW w:w="675" w:type="dxa"/>
          </w:tcPr>
          <w:p w14:paraId="42293F4E" w14:textId="73D3E972" w:rsidR="001D5098" w:rsidRDefault="001D5098" w:rsidP="001D5098">
            <w:r>
              <w:t>5-2</w:t>
            </w:r>
          </w:p>
        </w:tc>
        <w:tc>
          <w:tcPr>
            <w:tcW w:w="7938" w:type="dxa"/>
          </w:tcPr>
          <w:p w14:paraId="436E7485" w14:textId="247DB4D7" w:rsidR="001D5098" w:rsidRDefault="001D5098" w:rsidP="001D5098">
            <w:r>
              <w:t>Connaitre les différentes instances internationales, européennes et nationales intervenant dans l’évaluation des DM</w:t>
            </w:r>
          </w:p>
        </w:tc>
        <w:tc>
          <w:tcPr>
            <w:tcW w:w="1701" w:type="dxa"/>
          </w:tcPr>
          <w:p w14:paraId="7F78DC58" w14:textId="77777777" w:rsidR="001D5098" w:rsidRDefault="001D5098" w:rsidP="001D5098"/>
        </w:tc>
        <w:tc>
          <w:tcPr>
            <w:tcW w:w="1560" w:type="dxa"/>
          </w:tcPr>
          <w:p w14:paraId="5AAA077D" w14:textId="77777777" w:rsidR="001D5098" w:rsidRDefault="001D5098" w:rsidP="001D5098"/>
        </w:tc>
        <w:tc>
          <w:tcPr>
            <w:tcW w:w="1559" w:type="dxa"/>
          </w:tcPr>
          <w:p w14:paraId="47EE396D" w14:textId="77777777" w:rsidR="001D5098" w:rsidRDefault="001D5098" w:rsidP="001D5098"/>
        </w:tc>
      </w:tr>
      <w:tr w:rsidR="001D5098" w14:paraId="20FF88D2" w14:textId="77777777" w:rsidTr="00C34B29">
        <w:tc>
          <w:tcPr>
            <w:tcW w:w="675" w:type="dxa"/>
          </w:tcPr>
          <w:p w14:paraId="29C61A63" w14:textId="6AA1429C" w:rsidR="001D5098" w:rsidRDefault="001D5098" w:rsidP="001D5098">
            <w:r>
              <w:t>5-3</w:t>
            </w:r>
          </w:p>
        </w:tc>
        <w:tc>
          <w:tcPr>
            <w:tcW w:w="7938" w:type="dxa"/>
          </w:tcPr>
          <w:p w14:paraId="2FEF20FB" w14:textId="61DC7678" w:rsidR="001D5098" w:rsidRDefault="001D5098" w:rsidP="001D5098">
            <w:r>
              <w:t>Connaitre les dispositions réglementaires sur l’évaluation des DM</w:t>
            </w:r>
          </w:p>
        </w:tc>
        <w:tc>
          <w:tcPr>
            <w:tcW w:w="1701" w:type="dxa"/>
          </w:tcPr>
          <w:p w14:paraId="03D10EEF" w14:textId="77777777" w:rsidR="001D5098" w:rsidRDefault="001D5098" w:rsidP="001D5098"/>
        </w:tc>
        <w:tc>
          <w:tcPr>
            <w:tcW w:w="1560" w:type="dxa"/>
          </w:tcPr>
          <w:p w14:paraId="0636A0D3" w14:textId="77777777" w:rsidR="001D5098" w:rsidRDefault="001D5098" w:rsidP="001D5098"/>
        </w:tc>
        <w:tc>
          <w:tcPr>
            <w:tcW w:w="1559" w:type="dxa"/>
          </w:tcPr>
          <w:p w14:paraId="78C46264" w14:textId="77777777" w:rsidR="001D5098" w:rsidRDefault="001D5098" w:rsidP="001D5098"/>
        </w:tc>
      </w:tr>
      <w:tr w:rsidR="001D5098" w14:paraId="27E9DF56" w14:textId="77777777" w:rsidTr="00C34B29">
        <w:tc>
          <w:tcPr>
            <w:tcW w:w="675" w:type="dxa"/>
          </w:tcPr>
          <w:p w14:paraId="0630A8C0" w14:textId="2D1F8FBF" w:rsidR="001D5098" w:rsidRDefault="001D5098" w:rsidP="001D5098">
            <w:r>
              <w:t>5-4</w:t>
            </w:r>
          </w:p>
        </w:tc>
        <w:tc>
          <w:tcPr>
            <w:tcW w:w="7938" w:type="dxa"/>
          </w:tcPr>
          <w:p w14:paraId="13C673AB" w14:textId="0A68B66A" w:rsidR="001D5098" w:rsidRDefault="001D5098" w:rsidP="001D5098">
            <w:r>
              <w:t>Savoir analyser les documents relatifs à l’évaluation des DM</w:t>
            </w:r>
          </w:p>
        </w:tc>
        <w:tc>
          <w:tcPr>
            <w:tcW w:w="1701" w:type="dxa"/>
          </w:tcPr>
          <w:p w14:paraId="3F501727" w14:textId="77777777" w:rsidR="001D5098" w:rsidRDefault="001D5098" w:rsidP="001D5098"/>
        </w:tc>
        <w:tc>
          <w:tcPr>
            <w:tcW w:w="1560" w:type="dxa"/>
          </w:tcPr>
          <w:p w14:paraId="7E94F733" w14:textId="77777777" w:rsidR="001D5098" w:rsidRDefault="001D5098" w:rsidP="001D5098"/>
        </w:tc>
        <w:tc>
          <w:tcPr>
            <w:tcW w:w="1559" w:type="dxa"/>
          </w:tcPr>
          <w:p w14:paraId="33DC5D09" w14:textId="77777777" w:rsidR="001D5098" w:rsidRDefault="001D5098" w:rsidP="001D5098"/>
        </w:tc>
      </w:tr>
      <w:tr w:rsidR="001D5098" w14:paraId="59EF2BAB" w14:textId="77777777" w:rsidTr="00C34B29">
        <w:tc>
          <w:tcPr>
            <w:tcW w:w="675" w:type="dxa"/>
          </w:tcPr>
          <w:p w14:paraId="5229C181" w14:textId="753F53A0" w:rsidR="001D5098" w:rsidRDefault="001D5098" w:rsidP="001D5098">
            <w:r>
              <w:t>5-5</w:t>
            </w:r>
          </w:p>
        </w:tc>
        <w:tc>
          <w:tcPr>
            <w:tcW w:w="7938" w:type="dxa"/>
          </w:tcPr>
          <w:p w14:paraId="26F154D8" w14:textId="2D61CAC5" w:rsidR="001D5098" w:rsidRDefault="001D5098" w:rsidP="001D5098">
            <w:r>
              <w:t xml:space="preserve">Connaitre et maitriser la gestion des essais cliniques ainsi que le suivi clinique après commercialisation </w:t>
            </w:r>
          </w:p>
        </w:tc>
        <w:tc>
          <w:tcPr>
            <w:tcW w:w="1701" w:type="dxa"/>
          </w:tcPr>
          <w:p w14:paraId="1350BA4A" w14:textId="77777777" w:rsidR="001D5098" w:rsidRDefault="001D5098" w:rsidP="001D5098"/>
        </w:tc>
        <w:tc>
          <w:tcPr>
            <w:tcW w:w="1560" w:type="dxa"/>
          </w:tcPr>
          <w:p w14:paraId="1B0757DE" w14:textId="77777777" w:rsidR="001D5098" w:rsidRDefault="001D5098" w:rsidP="001D5098"/>
        </w:tc>
        <w:tc>
          <w:tcPr>
            <w:tcW w:w="1559" w:type="dxa"/>
          </w:tcPr>
          <w:p w14:paraId="03C28EDB" w14:textId="77777777" w:rsidR="001D5098" w:rsidRDefault="001D5098" w:rsidP="001D5098"/>
        </w:tc>
      </w:tr>
      <w:tr w:rsidR="001D5098" w14:paraId="0A5F5212" w14:textId="77777777" w:rsidTr="00C34B29">
        <w:tc>
          <w:tcPr>
            <w:tcW w:w="675" w:type="dxa"/>
          </w:tcPr>
          <w:p w14:paraId="476B1D3B" w14:textId="499F1154" w:rsidR="001D5098" w:rsidRDefault="001D5098" w:rsidP="001D5098">
            <w:r>
              <w:t>5-6</w:t>
            </w:r>
          </w:p>
        </w:tc>
        <w:tc>
          <w:tcPr>
            <w:tcW w:w="7938" w:type="dxa"/>
          </w:tcPr>
          <w:p w14:paraId="734D3FAA" w14:textId="27ED8C46" w:rsidR="001D5098" w:rsidRDefault="001D5098" w:rsidP="001D5098">
            <w:r>
              <w:t>Savoir utiliser les bases de données disponibles sur l’évaluation des DM</w:t>
            </w:r>
          </w:p>
        </w:tc>
        <w:tc>
          <w:tcPr>
            <w:tcW w:w="1701" w:type="dxa"/>
          </w:tcPr>
          <w:p w14:paraId="759057CA" w14:textId="77777777" w:rsidR="001D5098" w:rsidRDefault="001D5098" w:rsidP="001D5098"/>
        </w:tc>
        <w:tc>
          <w:tcPr>
            <w:tcW w:w="1560" w:type="dxa"/>
          </w:tcPr>
          <w:p w14:paraId="3D84C41D" w14:textId="77777777" w:rsidR="001D5098" w:rsidRDefault="001D5098" w:rsidP="001D5098"/>
        </w:tc>
        <w:tc>
          <w:tcPr>
            <w:tcW w:w="1559" w:type="dxa"/>
          </w:tcPr>
          <w:p w14:paraId="29645D62" w14:textId="77777777" w:rsidR="001D5098" w:rsidRDefault="001D5098" w:rsidP="001D5098"/>
        </w:tc>
      </w:tr>
      <w:tr w:rsidR="001D5098" w14:paraId="1B6B2496" w14:textId="77777777" w:rsidTr="00C34B29">
        <w:tc>
          <w:tcPr>
            <w:tcW w:w="675" w:type="dxa"/>
          </w:tcPr>
          <w:p w14:paraId="05DC2B60" w14:textId="146991A0" w:rsidR="001D5098" w:rsidRDefault="001D5098" w:rsidP="001D5098">
            <w:r>
              <w:t>5-7</w:t>
            </w:r>
          </w:p>
        </w:tc>
        <w:tc>
          <w:tcPr>
            <w:tcW w:w="7938" w:type="dxa"/>
          </w:tcPr>
          <w:p w14:paraId="6A78A324" w14:textId="0FD80ED4" w:rsidR="001D5098" w:rsidRDefault="001D5098" w:rsidP="001D5098">
            <w:r>
              <w:t>Connaitre et maitriser le circuit de matériovigilance</w:t>
            </w:r>
          </w:p>
        </w:tc>
        <w:tc>
          <w:tcPr>
            <w:tcW w:w="1701" w:type="dxa"/>
          </w:tcPr>
          <w:p w14:paraId="31178ECB" w14:textId="77777777" w:rsidR="001D5098" w:rsidRDefault="001D5098" w:rsidP="001D5098"/>
        </w:tc>
        <w:tc>
          <w:tcPr>
            <w:tcW w:w="1560" w:type="dxa"/>
          </w:tcPr>
          <w:p w14:paraId="6FCDDF1B" w14:textId="77777777" w:rsidR="001D5098" w:rsidRDefault="001D5098" w:rsidP="001D5098"/>
        </w:tc>
        <w:tc>
          <w:tcPr>
            <w:tcW w:w="1559" w:type="dxa"/>
          </w:tcPr>
          <w:p w14:paraId="47F4F516" w14:textId="77777777" w:rsidR="001D5098" w:rsidRDefault="001D5098" w:rsidP="001D5098"/>
        </w:tc>
      </w:tr>
    </w:tbl>
    <w:p w14:paraId="267B638B" w14:textId="77777777" w:rsidR="001D5098" w:rsidRDefault="001D5098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29"/>
        <w:gridCol w:w="1660"/>
        <w:gridCol w:w="1531"/>
        <w:gridCol w:w="1530"/>
      </w:tblGrid>
      <w:tr w:rsidR="001D5098" w14:paraId="7DC80370" w14:textId="77777777" w:rsidTr="00C34B29">
        <w:tc>
          <w:tcPr>
            <w:tcW w:w="675" w:type="dxa"/>
            <w:shd w:val="clear" w:color="auto" w:fill="385623" w:themeFill="accent6" w:themeFillShade="80"/>
          </w:tcPr>
          <w:p w14:paraId="522226DA" w14:textId="748FEDF6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03395D01" w14:textId="0AA8920E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Connaitre et Maitriser le domaine des DM d’abord parentéral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4AB1AC34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1D28339E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2A50EE05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1D5098" w14:paraId="2F13DE0C" w14:textId="77777777" w:rsidTr="00C34B29">
        <w:tc>
          <w:tcPr>
            <w:tcW w:w="675" w:type="dxa"/>
          </w:tcPr>
          <w:p w14:paraId="7D38E6C8" w14:textId="6CDFEDAA" w:rsidR="001D5098" w:rsidRDefault="001D5098" w:rsidP="001D5098">
            <w:r>
              <w:t>6-1</w:t>
            </w:r>
          </w:p>
        </w:tc>
        <w:tc>
          <w:tcPr>
            <w:tcW w:w="7938" w:type="dxa"/>
          </w:tcPr>
          <w:p w14:paraId="0AFA73AE" w14:textId="4E815DF9" w:rsidR="001D5098" w:rsidRDefault="001D5098" w:rsidP="001D5098">
            <w:r>
              <w:t>Connaitre et maitriser les indications des DM d’abord parentéral</w:t>
            </w:r>
          </w:p>
        </w:tc>
        <w:tc>
          <w:tcPr>
            <w:tcW w:w="1701" w:type="dxa"/>
          </w:tcPr>
          <w:p w14:paraId="453498C7" w14:textId="77777777" w:rsidR="001D5098" w:rsidRDefault="001D5098" w:rsidP="001D5098"/>
        </w:tc>
        <w:tc>
          <w:tcPr>
            <w:tcW w:w="1560" w:type="dxa"/>
          </w:tcPr>
          <w:p w14:paraId="0DD5D779" w14:textId="77777777" w:rsidR="001D5098" w:rsidRDefault="001D5098" w:rsidP="001D5098"/>
        </w:tc>
        <w:tc>
          <w:tcPr>
            <w:tcW w:w="1559" w:type="dxa"/>
          </w:tcPr>
          <w:p w14:paraId="5FB7F3E1" w14:textId="77777777" w:rsidR="001D5098" w:rsidRDefault="001D5098" w:rsidP="001D5098"/>
        </w:tc>
      </w:tr>
      <w:tr w:rsidR="001D5098" w14:paraId="728A39F9" w14:textId="77777777" w:rsidTr="00C34B29">
        <w:tc>
          <w:tcPr>
            <w:tcW w:w="675" w:type="dxa"/>
          </w:tcPr>
          <w:p w14:paraId="283A4E00" w14:textId="78A886AE" w:rsidR="001D5098" w:rsidRDefault="001D5098" w:rsidP="001D5098">
            <w:r>
              <w:t>6-2</w:t>
            </w:r>
          </w:p>
        </w:tc>
        <w:tc>
          <w:tcPr>
            <w:tcW w:w="7938" w:type="dxa"/>
          </w:tcPr>
          <w:p w14:paraId="5FCF0F18" w14:textId="66A7ADF2" w:rsidR="001D5098" w:rsidRDefault="001D5098" w:rsidP="001D5098">
            <w:r>
              <w:t>Connaitre et maitriser la conception des DM d’abord parentéral</w:t>
            </w:r>
          </w:p>
        </w:tc>
        <w:tc>
          <w:tcPr>
            <w:tcW w:w="1701" w:type="dxa"/>
          </w:tcPr>
          <w:p w14:paraId="2582F54B" w14:textId="77777777" w:rsidR="001D5098" w:rsidRDefault="001D5098" w:rsidP="001D5098"/>
        </w:tc>
        <w:tc>
          <w:tcPr>
            <w:tcW w:w="1560" w:type="dxa"/>
          </w:tcPr>
          <w:p w14:paraId="2C091577" w14:textId="77777777" w:rsidR="001D5098" w:rsidRDefault="001D5098" w:rsidP="001D5098"/>
        </w:tc>
        <w:tc>
          <w:tcPr>
            <w:tcW w:w="1559" w:type="dxa"/>
          </w:tcPr>
          <w:p w14:paraId="73893A30" w14:textId="77777777" w:rsidR="001D5098" w:rsidRDefault="001D5098" w:rsidP="001D5098"/>
        </w:tc>
      </w:tr>
      <w:tr w:rsidR="001D5098" w14:paraId="7502404C" w14:textId="77777777" w:rsidTr="00C34B29">
        <w:tc>
          <w:tcPr>
            <w:tcW w:w="675" w:type="dxa"/>
          </w:tcPr>
          <w:p w14:paraId="3BDEED15" w14:textId="3F6F879C" w:rsidR="001D5098" w:rsidRDefault="001D5098" w:rsidP="001D5098">
            <w:r>
              <w:t>6-3</w:t>
            </w:r>
          </w:p>
        </w:tc>
        <w:tc>
          <w:tcPr>
            <w:tcW w:w="7938" w:type="dxa"/>
          </w:tcPr>
          <w:p w14:paraId="723A208F" w14:textId="3774B501" w:rsidR="001D5098" w:rsidRDefault="001D5098" w:rsidP="001D5098">
            <w:r>
              <w:t>Connaître et maitriser l’utilisation des DM d’abord parentéral ainsi que les potentiels mésusages</w:t>
            </w:r>
          </w:p>
        </w:tc>
        <w:tc>
          <w:tcPr>
            <w:tcW w:w="1701" w:type="dxa"/>
          </w:tcPr>
          <w:p w14:paraId="3AFFF74D" w14:textId="77777777" w:rsidR="001D5098" w:rsidRDefault="001D5098" w:rsidP="001D5098"/>
        </w:tc>
        <w:tc>
          <w:tcPr>
            <w:tcW w:w="1560" w:type="dxa"/>
          </w:tcPr>
          <w:p w14:paraId="08BF0770" w14:textId="77777777" w:rsidR="001D5098" w:rsidRDefault="001D5098" w:rsidP="001D5098"/>
        </w:tc>
        <w:tc>
          <w:tcPr>
            <w:tcW w:w="1559" w:type="dxa"/>
          </w:tcPr>
          <w:p w14:paraId="238D0B96" w14:textId="77777777" w:rsidR="001D5098" w:rsidRDefault="001D5098" w:rsidP="001D5098"/>
        </w:tc>
      </w:tr>
      <w:tr w:rsidR="001D5098" w14:paraId="68A0E484" w14:textId="77777777" w:rsidTr="00C34B29">
        <w:tc>
          <w:tcPr>
            <w:tcW w:w="675" w:type="dxa"/>
          </w:tcPr>
          <w:p w14:paraId="72699666" w14:textId="181CE717" w:rsidR="001D5098" w:rsidRDefault="001D5098" w:rsidP="001D5098">
            <w:r>
              <w:t>6-4</w:t>
            </w:r>
          </w:p>
        </w:tc>
        <w:tc>
          <w:tcPr>
            <w:tcW w:w="7938" w:type="dxa"/>
          </w:tcPr>
          <w:p w14:paraId="57BBAB62" w14:textId="729F5A3D" w:rsidR="001D5098" w:rsidRDefault="001D5098" w:rsidP="001D5098">
            <w:r>
              <w:t>Connaître et maitriser les critères de choix des DM d’abord parentéral</w:t>
            </w:r>
          </w:p>
        </w:tc>
        <w:tc>
          <w:tcPr>
            <w:tcW w:w="1701" w:type="dxa"/>
          </w:tcPr>
          <w:p w14:paraId="55AAB0D5" w14:textId="77777777" w:rsidR="001D5098" w:rsidRDefault="001D5098" w:rsidP="001D5098"/>
        </w:tc>
        <w:tc>
          <w:tcPr>
            <w:tcW w:w="1560" w:type="dxa"/>
          </w:tcPr>
          <w:p w14:paraId="104EBA3E" w14:textId="77777777" w:rsidR="001D5098" w:rsidRDefault="001D5098" w:rsidP="001D5098"/>
        </w:tc>
        <w:tc>
          <w:tcPr>
            <w:tcW w:w="1559" w:type="dxa"/>
          </w:tcPr>
          <w:p w14:paraId="374B8E5A" w14:textId="77777777" w:rsidR="001D5098" w:rsidRDefault="001D5098" w:rsidP="001D5098"/>
        </w:tc>
      </w:tr>
      <w:tr w:rsidR="001D5098" w14:paraId="47D2C181" w14:textId="77777777" w:rsidTr="00C34B29">
        <w:tc>
          <w:tcPr>
            <w:tcW w:w="675" w:type="dxa"/>
          </w:tcPr>
          <w:p w14:paraId="7F6B8347" w14:textId="05BD0328" w:rsidR="001D5098" w:rsidRDefault="001D5098" w:rsidP="001D5098">
            <w:r>
              <w:t>6-5</w:t>
            </w:r>
          </w:p>
        </w:tc>
        <w:tc>
          <w:tcPr>
            <w:tcW w:w="7938" w:type="dxa"/>
          </w:tcPr>
          <w:p w14:paraId="5A982723" w14:textId="01E7B7A2" w:rsidR="001D5098" w:rsidRDefault="001D5098" w:rsidP="001D5098">
            <w:r>
              <w:t>Connaître et maitriser les sources d’informations concernant les DM d’abord parentéral</w:t>
            </w:r>
          </w:p>
        </w:tc>
        <w:tc>
          <w:tcPr>
            <w:tcW w:w="1701" w:type="dxa"/>
          </w:tcPr>
          <w:p w14:paraId="1A225CBB" w14:textId="77777777" w:rsidR="001D5098" w:rsidRDefault="001D5098" w:rsidP="001D5098"/>
        </w:tc>
        <w:tc>
          <w:tcPr>
            <w:tcW w:w="1560" w:type="dxa"/>
          </w:tcPr>
          <w:p w14:paraId="334C44CE" w14:textId="77777777" w:rsidR="001D5098" w:rsidRDefault="001D5098" w:rsidP="001D5098"/>
        </w:tc>
        <w:tc>
          <w:tcPr>
            <w:tcW w:w="1559" w:type="dxa"/>
          </w:tcPr>
          <w:p w14:paraId="0FF868A2" w14:textId="77777777" w:rsidR="001D5098" w:rsidRDefault="001D5098" w:rsidP="001D5098"/>
        </w:tc>
      </w:tr>
      <w:tr w:rsidR="001D5098" w14:paraId="0FA4A129" w14:textId="77777777" w:rsidTr="00C34B29">
        <w:tc>
          <w:tcPr>
            <w:tcW w:w="675" w:type="dxa"/>
          </w:tcPr>
          <w:p w14:paraId="7B56439B" w14:textId="0FE73B19" w:rsidR="001D5098" w:rsidRDefault="001D5098" w:rsidP="001D5098">
            <w:r>
              <w:t>6-6</w:t>
            </w:r>
          </w:p>
        </w:tc>
        <w:tc>
          <w:tcPr>
            <w:tcW w:w="7938" w:type="dxa"/>
          </w:tcPr>
          <w:p w14:paraId="376C9808" w14:textId="1871C4A4" w:rsidR="001D5098" w:rsidRDefault="001D5098" w:rsidP="001D5098">
            <w:r>
              <w:t>Mettre en place une politique de bon usage et de conseil auprès des professionnels et des patients</w:t>
            </w:r>
          </w:p>
        </w:tc>
        <w:tc>
          <w:tcPr>
            <w:tcW w:w="1701" w:type="dxa"/>
          </w:tcPr>
          <w:p w14:paraId="5C113529" w14:textId="77777777" w:rsidR="001D5098" w:rsidRDefault="001D5098" w:rsidP="001D5098"/>
        </w:tc>
        <w:tc>
          <w:tcPr>
            <w:tcW w:w="1560" w:type="dxa"/>
          </w:tcPr>
          <w:p w14:paraId="1B313FF6" w14:textId="77777777" w:rsidR="001D5098" w:rsidRDefault="001D5098" w:rsidP="001D5098"/>
        </w:tc>
        <w:tc>
          <w:tcPr>
            <w:tcW w:w="1559" w:type="dxa"/>
          </w:tcPr>
          <w:p w14:paraId="4B6F8095" w14:textId="77777777" w:rsidR="001D5098" w:rsidRDefault="001D5098" w:rsidP="001D5098"/>
        </w:tc>
      </w:tr>
    </w:tbl>
    <w:p w14:paraId="66A687D0" w14:textId="77777777" w:rsidR="001D5098" w:rsidRDefault="001D5098"/>
    <w:p w14:paraId="5F9193EE" w14:textId="77777777" w:rsidR="001D5098" w:rsidRDefault="001D5098"/>
    <w:p w14:paraId="6EE4EED2" w14:textId="77777777" w:rsidR="001D5098" w:rsidRDefault="001D5098"/>
    <w:p w14:paraId="5FAAD491" w14:textId="77777777" w:rsidR="001D5098" w:rsidRDefault="001D5098"/>
    <w:p w14:paraId="37A99645" w14:textId="77777777" w:rsidR="001D5098" w:rsidRDefault="001D5098"/>
    <w:p w14:paraId="7FF69580" w14:textId="77777777" w:rsidR="001D5098" w:rsidRDefault="001D5098"/>
    <w:p w14:paraId="31D257CC" w14:textId="77777777" w:rsidR="001D5098" w:rsidRDefault="001D5098"/>
    <w:p w14:paraId="6D7EF02B" w14:textId="77777777" w:rsidR="001D5098" w:rsidRDefault="001D5098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29"/>
        <w:gridCol w:w="1660"/>
        <w:gridCol w:w="1531"/>
        <w:gridCol w:w="1530"/>
      </w:tblGrid>
      <w:tr w:rsidR="001D5098" w14:paraId="3B6F5A46" w14:textId="77777777" w:rsidTr="00C34B29">
        <w:tc>
          <w:tcPr>
            <w:tcW w:w="675" w:type="dxa"/>
            <w:shd w:val="clear" w:color="auto" w:fill="385623" w:themeFill="accent6" w:themeFillShade="80"/>
          </w:tcPr>
          <w:p w14:paraId="190F4F9F" w14:textId="005DD7C8" w:rsidR="001D5098" w:rsidRPr="00BA3CFD" w:rsidRDefault="001D5098" w:rsidP="00C34B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7B6E4CAB" w14:textId="5356BC29" w:rsidR="001D5098" w:rsidRPr="00BA3CFD" w:rsidRDefault="001D5098" w:rsidP="00C34B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Connaitre et Maitriser le domaine des DM d’abord respiratoire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51802804" w14:textId="77777777" w:rsidR="001D5098" w:rsidRPr="00BA3CFD" w:rsidRDefault="001D5098" w:rsidP="00C34B29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3C8C10DF" w14:textId="77777777" w:rsidR="001D5098" w:rsidRPr="00BA3CFD" w:rsidRDefault="001D5098" w:rsidP="00C34B29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647018AC" w14:textId="77777777" w:rsidR="001D5098" w:rsidRPr="00BA3CFD" w:rsidRDefault="001D5098" w:rsidP="00C34B29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1D5098" w14:paraId="553D8726" w14:textId="77777777" w:rsidTr="00C34B29">
        <w:tc>
          <w:tcPr>
            <w:tcW w:w="675" w:type="dxa"/>
          </w:tcPr>
          <w:p w14:paraId="39E6F676" w14:textId="3860C43E" w:rsidR="001D5098" w:rsidRDefault="001D5098" w:rsidP="001D5098">
            <w:r>
              <w:t>7-1</w:t>
            </w:r>
          </w:p>
        </w:tc>
        <w:tc>
          <w:tcPr>
            <w:tcW w:w="7938" w:type="dxa"/>
          </w:tcPr>
          <w:p w14:paraId="6C89EE32" w14:textId="2C345912" w:rsidR="001D5098" w:rsidRDefault="001D5098" w:rsidP="001D5098">
            <w:r>
              <w:t>Connaitre et maitriser les indications des DM d’abord respiratoire</w:t>
            </w:r>
          </w:p>
        </w:tc>
        <w:tc>
          <w:tcPr>
            <w:tcW w:w="1701" w:type="dxa"/>
          </w:tcPr>
          <w:p w14:paraId="0283F27F" w14:textId="77777777" w:rsidR="001D5098" w:rsidRDefault="001D5098" w:rsidP="001D5098"/>
        </w:tc>
        <w:tc>
          <w:tcPr>
            <w:tcW w:w="1560" w:type="dxa"/>
          </w:tcPr>
          <w:p w14:paraId="1AFAAF35" w14:textId="77777777" w:rsidR="001D5098" w:rsidRDefault="001D5098" w:rsidP="001D5098"/>
        </w:tc>
        <w:tc>
          <w:tcPr>
            <w:tcW w:w="1559" w:type="dxa"/>
          </w:tcPr>
          <w:p w14:paraId="1E203928" w14:textId="77777777" w:rsidR="001D5098" w:rsidRDefault="001D5098" w:rsidP="001D5098"/>
        </w:tc>
      </w:tr>
      <w:tr w:rsidR="001D5098" w14:paraId="4053B9B4" w14:textId="77777777" w:rsidTr="00C34B29">
        <w:tc>
          <w:tcPr>
            <w:tcW w:w="675" w:type="dxa"/>
          </w:tcPr>
          <w:p w14:paraId="3476B1EB" w14:textId="7E6F6DE4" w:rsidR="001D5098" w:rsidRDefault="001D5098" w:rsidP="001D5098">
            <w:r>
              <w:t>7-2</w:t>
            </w:r>
          </w:p>
        </w:tc>
        <w:tc>
          <w:tcPr>
            <w:tcW w:w="7938" w:type="dxa"/>
          </w:tcPr>
          <w:p w14:paraId="48945A8A" w14:textId="58F82819" w:rsidR="001D5098" w:rsidRDefault="001D5098" w:rsidP="001D5098">
            <w:r>
              <w:t>Connaitre et maitriser la conception des DM d’abord respiratoire</w:t>
            </w:r>
          </w:p>
        </w:tc>
        <w:tc>
          <w:tcPr>
            <w:tcW w:w="1701" w:type="dxa"/>
          </w:tcPr>
          <w:p w14:paraId="7E62359F" w14:textId="77777777" w:rsidR="001D5098" w:rsidRDefault="001D5098" w:rsidP="001D5098"/>
        </w:tc>
        <w:tc>
          <w:tcPr>
            <w:tcW w:w="1560" w:type="dxa"/>
          </w:tcPr>
          <w:p w14:paraId="18B01EA2" w14:textId="77777777" w:rsidR="001D5098" w:rsidRDefault="001D5098" w:rsidP="001D5098"/>
        </w:tc>
        <w:tc>
          <w:tcPr>
            <w:tcW w:w="1559" w:type="dxa"/>
          </w:tcPr>
          <w:p w14:paraId="3793E8B8" w14:textId="77777777" w:rsidR="001D5098" w:rsidRDefault="001D5098" w:rsidP="001D5098"/>
        </w:tc>
      </w:tr>
      <w:tr w:rsidR="001D5098" w14:paraId="002CE76E" w14:textId="77777777" w:rsidTr="00C34B29">
        <w:tc>
          <w:tcPr>
            <w:tcW w:w="675" w:type="dxa"/>
          </w:tcPr>
          <w:p w14:paraId="67080694" w14:textId="5190D39A" w:rsidR="001D5098" w:rsidRDefault="001D5098" w:rsidP="001D5098">
            <w:r>
              <w:t>7-3</w:t>
            </w:r>
          </w:p>
        </w:tc>
        <w:tc>
          <w:tcPr>
            <w:tcW w:w="7938" w:type="dxa"/>
          </w:tcPr>
          <w:p w14:paraId="39F153F4" w14:textId="2F449BCE" w:rsidR="001D5098" w:rsidRDefault="001D5098" w:rsidP="001D5098">
            <w:r>
              <w:t>Connaître et maitriser l’utilisation des DM d’abord respiratoire ainsi que les potentiels mésusages</w:t>
            </w:r>
          </w:p>
        </w:tc>
        <w:tc>
          <w:tcPr>
            <w:tcW w:w="1701" w:type="dxa"/>
          </w:tcPr>
          <w:p w14:paraId="7A2E789A" w14:textId="77777777" w:rsidR="001D5098" w:rsidRDefault="001D5098" w:rsidP="001D5098"/>
        </w:tc>
        <w:tc>
          <w:tcPr>
            <w:tcW w:w="1560" w:type="dxa"/>
          </w:tcPr>
          <w:p w14:paraId="63D5984A" w14:textId="77777777" w:rsidR="001D5098" w:rsidRDefault="001D5098" w:rsidP="001D5098"/>
        </w:tc>
        <w:tc>
          <w:tcPr>
            <w:tcW w:w="1559" w:type="dxa"/>
          </w:tcPr>
          <w:p w14:paraId="144041E7" w14:textId="77777777" w:rsidR="001D5098" w:rsidRDefault="001D5098" w:rsidP="001D5098"/>
        </w:tc>
      </w:tr>
      <w:tr w:rsidR="001D5098" w14:paraId="395D0270" w14:textId="77777777" w:rsidTr="00C34B29">
        <w:tc>
          <w:tcPr>
            <w:tcW w:w="675" w:type="dxa"/>
          </w:tcPr>
          <w:p w14:paraId="55B71664" w14:textId="5F0CF05F" w:rsidR="001D5098" w:rsidRDefault="001D5098" w:rsidP="001D5098">
            <w:r>
              <w:t>7-4</w:t>
            </w:r>
          </w:p>
        </w:tc>
        <w:tc>
          <w:tcPr>
            <w:tcW w:w="7938" w:type="dxa"/>
          </w:tcPr>
          <w:p w14:paraId="6BE2D358" w14:textId="3B7BCF1B" w:rsidR="001D5098" w:rsidRDefault="001D5098" w:rsidP="001D5098">
            <w:r>
              <w:t>Connaître et maitriser les critères de choix des DM d’abord respiratoire</w:t>
            </w:r>
          </w:p>
        </w:tc>
        <w:tc>
          <w:tcPr>
            <w:tcW w:w="1701" w:type="dxa"/>
          </w:tcPr>
          <w:p w14:paraId="77D2B719" w14:textId="77777777" w:rsidR="001D5098" w:rsidRDefault="001D5098" w:rsidP="001D5098"/>
        </w:tc>
        <w:tc>
          <w:tcPr>
            <w:tcW w:w="1560" w:type="dxa"/>
          </w:tcPr>
          <w:p w14:paraId="69C73C15" w14:textId="77777777" w:rsidR="001D5098" w:rsidRDefault="001D5098" w:rsidP="001D5098"/>
        </w:tc>
        <w:tc>
          <w:tcPr>
            <w:tcW w:w="1559" w:type="dxa"/>
          </w:tcPr>
          <w:p w14:paraId="1B58D12A" w14:textId="77777777" w:rsidR="001D5098" w:rsidRDefault="001D5098" w:rsidP="001D5098"/>
        </w:tc>
      </w:tr>
      <w:tr w:rsidR="001D5098" w14:paraId="3BAA3C68" w14:textId="77777777" w:rsidTr="00C34B29">
        <w:tc>
          <w:tcPr>
            <w:tcW w:w="675" w:type="dxa"/>
          </w:tcPr>
          <w:p w14:paraId="403355C9" w14:textId="7BCE9253" w:rsidR="001D5098" w:rsidRDefault="001D5098" w:rsidP="001D5098">
            <w:r>
              <w:t>7-5</w:t>
            </w:r>
          </w:p>
        </w:tc>
        <w:tc>
          <w:tcPr>
            <w:tcW w:w="7938" w:type="dxa"/>
          </w:tcPr>
          <w:p w14:paraId="0C6EC45C" w14:textId="5C18A7A7" w:rsidR="001D5098" w:rsidRDefault="001D5098" w:rsidP="001D5098">
            <w:r>
              <w:t>Connaître et maitriser les sources d’informations concernant les DM d’abord respiratoire</w:t>
            </w:r>
          </w:p>
        </w:tc>
        <w:tc>
          <w:tcPr>
            <w:tcW w:w="1701" w:type="dxa"/>
          </w:tcPr>
          <w:p w14:paraId="106FA3B7" w14:textId="77777777" w:rsidR="001D5098" w:rsidRDefault="001D5098" w:rsidP="001D5098"/>
        </w:tc>
        <w:tc>
          <w:tcPr>
            <w:tcW w:w="1560" w:type="dxa"/>
          </w:tcPr>
          <w:p w14:paraId="25E84FFD" w14:textId="77777777" w:rsidR="001D5098" w:rsidRDefault="001D5098" w:rsidP="001D5098"/>
        </w:tc>
        <w:tc>
          <w:tcPr>
            <w:tcW w:w="1559" w:type="dxa"/>
          </w:tcPr>
          <w:p w14:paraId="5C5172B4" w14:textId="77777777" w:rsidR="001D5098" w:rsidRDefault="001D5098" w:rsidP="001D5098"/>
        </w:tc>
      </w:tr>
      <w:tr w:rsidR="001D5098" w14:paraId="493C1B33" w14:textId="77777777" w:rsidTr="00C34B29">
        <w:tc>
          <w:tcPr>
            <w:tcW w:w="675" w:type="dxa"/>
          </w:tcPr>
          <w:p w14:paraId="0CDC3388" w14:textId="35668DC4" w:rsidR="001D5098" w:rsidRDefault="001D5098" w:rsidP="001D5098">
            <w:r>
              <w:t>7-6</w:t>
            </w:r>
          </w:p>
        </w:tc>
        <w:tc>
          <w:tcPr>
            <w:tcW w:w="7938" w:type="dxa"/>
          </w:tcPr>
          <w:p w14:paraId="76B1A266" w14:textId="143C8463" w:rsidR="001D5098" w:rsidRDefault="001D5098" w:rsidP="001D5098">
            <w:r>
              <w:t>Mettre en place une politique de bon usage et de conseil auprès des professionnels et des patients</w:t>
            </w:r>
          </w:p>
        </w:tc>
        <w:tc>
          <w:tcPr>
            <w:tcW w:w="1701" w:type="dxa"/>
          </w:tcPr>
          <w:p w14:paraId="17B01386" w14:textId="77777777" w:rsidR="001D5098" w:rsidRDefault="001D5098" w:rsidP="001D5098"/>
        </w:tc>
        <w:tc>
          <w:tcPr>
            <w:tcW w:w="1560" w:type="dxa"/>
          </w:tcPr>
          <w:p w14:paraId="58E9C7E1" w14:textId="77777777" w:rsidR="001D5098" w:rsidRDefault="001D5098" w:rsidP="001D5098"/>
        </w:tc>
        <w:tc>
          <w:tcPr>
            <w:tcW w:w="1559" w:type="dxa"/>
          </w:tcPr>
          <w:p w14:paraId="1BA5F887" w14:textId="77777777" w:rsidR="001D5098" w:rsidRDefault="001D5098" w:rsidP="001D5098"/>
        </w:tc>
      </w:tr>
    </w:tbl>
    <w:p w14:paraId="37BF85A1" w14:textId="77777777" w:rsidR="001D5098" w:rsidRDefault="001D5098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29"/>
        <w:gridCol w:w="1660"/>
        <w:gridCol w:w="1531"/>
        <w:gridCol w:w="1530"/>
      </w:tblGrid>
      <w:tr w:rsidR="001D5098" w14:paraId="1B737D68" w14:textId="77777777" w:rsidTr="00C34B29">
        <w:tc>
          <w:tcPr>
            <w:tcW w:w="675" w:type="dxa"/>
            <w:shd w:val="clear" w:color="auto" w:fill="385623" w:themeFill="accent6" w:themeFillShade="80"/>
          </w:tcPr>
          <w:p w14:paraId="3E87EB64" w14:textId="527CD491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7F5E2AC0" w14:textId="15E6CE16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Connaitre et Maitriser le domaine des DM d’abord uro-génital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5A9AF645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05E68BEA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7892311F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1D5098" w14:paraId="6D28BF65" w14:textId="77777777" w:rsidTr="00C34B29">
        <w:tc>
          <w:tcPr>
            <w:tcW w:w="675" w:type="dxa"/>
          </w:tcPr>
          <w:p w14:paraId="389EBE19" w14:textId="03AC6AE5" w:rsidR="001D5098" w:rsidRDefault="001D5098" w:rsidP="001D5098">
            <w:r>
              <w:t>8-1</w:t>
            </w:r>
          </w:p>
        </w:tc>
        <w:tc>
          <w:tcPr>
            <w:tcW w:w="7938" w:type="dxa"/>
          </w:tcPr>
          <w:p w14:paraId="3CEF8B37" w14:textId="088D8852" w:rsidR="001D5098" w:rsidRDefault="001D5098" w:rsidP="001D5098">
            <w:r>
              <w:t>Connaitre et maitriser les indications des DM d’abord uro-génital</w:t>
            </w:r>
          </w:p>
        </w:tc>
        <w:tc>
          <w:tcPr>
            <w:tcW w:w="1701" w:type="dxa"/>
          </w:tcPr>
          <w:p w14:paraId="4CBC976B" w14:textId="77777777" w:rsidR="001D5098" w:rsidRDefault="001D5098" w:rsidP="001D5098"/>
        </w:tc>
        <w:tc>
          <w:tcPr>
            <w:tcW w:w="1560" w:type="dxa"/>
          </w:tcPr>
          <w:p w14:paraId="7A09C6EC" w14:textId="77777777" w:rsidR="001D5098" w:rsidRDefault="001D5098" w:rsidP="001D5098"/>
        </w:tc>
        <w:tc>
          <w:tcPr>
            <w:tcW w:w="1559" w:type="dxa"/>
          </w:tcPr>
          <w:p w14:paraId="642150E1" w14:textId="77777777" w:rsidR="001D5098" w:rsidRDefault="001D5098" w:rsidP="001D5098"/>
        </w:tc>
      </w:tr>
      <w:tr w:rsidR="001D5098" w14:paraId="70C980D2" w14:textId="77777777" w:rsidTr="00C34B29">
        <w:tc>
          <w:tcPr>
            <w:tcW w:w="675" w:type="dxa"/>
          </w:tcPr>
          <w:p w14:paraId="4F4388F7" w14:textId="38B35CF3" w:rsidR="001D5098" w:rsidRDefault="001D5098" w:rsidP="001D5098">
            <w:r>
              <w:t>8-2</w:t>
            </w:r>
          </w:p>
        </w:tc>
        <w:tc>
          <w:tcPr>
            <w:tcW w:w="7938" w:type="dxa"/>
          </w:tcPr>
          <w:p w14:paraId="6CEA4E8F" w14:textId="5401A1BB" w:rsidR="001D5098" w:rsidRDefault="001D5098" w:rsidP="001D5098">
            <w:r>
              <w:t>Connaitre et maitriser la conception des DM d’abord  uro-génital</w:t>
            </w:r>
          </w:p>
        </w:tc>
        <w:tc>
          <w:tcPr>
            <w:tcW w:w="1701" w:type="dxa"/>
          </w:tcPr>
          <w:p w14:paraId="73D4B430" w14:textId="77777777" w:rsidR="001D5098" w:rsidRDefault="001D5098" w:rsidP="001D5098"/>
        </w:tc>
        <w:tc>
          <w:tcPr>
            <w:tcW w:w="1560" w:type="dxa"/>
          </w:tcPr>
          <w:p w14:paraId="42119989" w14:textId="77777777" w:rsidR="001D5098" w:rsidRDefault="001D5098" w:rsidP="001D5098"/>
        </w:tc>
        <w:tc>
          <w:tcPr>
            <w:tcW w:w="1559" w:type="dxa"/>
          </w:tcPr>
          <w:p w14:paraId="383BFF9A" w14:textId="77777777" w:rsidR="001D5098" w:rsidRDefault="001D5098" w:rsidP="001D5098"/>
        </w:tc>
      </w:tr>
      <w:tr w:rsidR="001D5098" w14:paraId="7B3BC28B" w14:textId="77777777" w:rsidTr="00C34B29">
        <w:tc>
          <w:tcPr>
            <w:tcW w:w="675" w:type="dxa"/>
          </w:tcPr>
          <w:p w14:paraId="7D5FFC3C" w14:textId="5DA65966" w:rsidR="001D5098" w:rsidRDefault="001D5098" w:rsidP="001D5098">
            <w:r>
              <w:t>8-3</w:t>
            </w:r>
          </w:p>
        </w:tc>
        <w:tc>
          <w:tcPr>
            <w:tcW w:w="7938" w:type="dxa"/>
          </w:tcPr>
          <w:p w14:paraId="665C850D" w14:textId="51C08F6C" w:rsidR="001D5098" w:rsidRDefault="001D5098" w:rsidP="001D5098">
            <w:r>
              <w:t>Connaître et maitriser l’utilisation des DM d’abord  uro-génital  ainsi que les potentiels mésusages</w:t>
            </w:r>
          </w:p>
        </w:tc>
        <w:tc>
          <w:tcPr>
            <w:tcW w:w="1701" w:type="dxa"/>
          </w:tcPr>
          <w:p w14:paraId="06693C49" w14:textId="77777777" w:rsidR="001D5098" w:rsidRDefault="001D5098" w:rsidP="001D5098"/>
        </w:tc>
        <w:tc>
          <w:tcPr>
            <w:tcW w:w="1560" w:type="dxa"/>
          </w:tcPr>
          <w:p w14:paraId="0E3A79F7" w14:textId="77777777" w:rsidR="001D5098" w:rsidRDefault="001D5098" w:rsidP="001D5098"/>
        </w:tc>
        <w:tc>
          <w:tcPr>
            <w:tcW w:w="1559" w:type="dxa"/>
          </w:tcPr>
          <w:p w14:paraId="7465AA1B" w14:textId="77777777" w:rsidR="001D5098" w:rsidRDefault="001D5098" w:rsidP="001D5098"/>
        </w:tc>
      </w:tr>
      <w:tr w:rsidR="001D5098" w14:paraId="3FA21C17" w14:textId="77777777" w:rsidTr="00C34B29">
        <w:tc>
          <w:tcPr>
            <w:tcW w:w="675" w:type="dxa"/>
          </w:tcPr>
          <w:p w14:paraId="3EA34EB3" w14:textId="634AF541" w:rsidR="001D5098" w:rsidRDefault="001D5098" w:rsidP="001D5098">
            <w:r>
              <w:t>8-4</w:t>
            </w:r>
          </w:p>
        </w:tc>
        <w:tc>
          <w:tcPr>
            <w:tcW w:w="7938" w:type="dxa"/>
          </w:tcPr>
          <w:p w14:paraId="1A0EFAC7" w14:textId="4DAFA258" w:rsidR="001D5098" w:rsidRDefault="001D5098" w:rsidP="001D5098">
            <w:r>
              <w:t>Connaître et maitriser les critères de choix des DM d’abord  uro-génital</w:t>
            </w:r>
          </w:p>
        </w:tc>
        <w:tc>
          <w:tcPr>
            <w:tcW w:w="1701" w:type="dxa"/>
          </w:tcPr>
          <w:p w14:paraId="4BB75E49" w14:textId="77777777" w:rsidR="001D5098" w:rsidRDefault="001D5098" w:rsidP="001D5098"/>
        </w:tc>
        <w:tc>
          <w:tcPr>
            <w:tcW w:w="1560" w:type="dxa"/>
          </w:tcPr>
          <w:p w14:paraId="54A906FC" w14:textId="77777777" w:rsidR="001D5098" w:rsidRDefault="001D5098" w:rsidP="001D5098"/>
        </w:tc>
        <w:tc>
          <w:tcPr>
            <w:tcW w:w="1559" w:type="dxa"/>
          </w:tcPr>
          <w:p w14:paraId="737DE409" w14:textId="77777777" w:rsidR="001D5098" w:rsidRDefault="001D5098" w:rsidP="001D5098"/>
        </w:tc>
      </w:tr>
      <w:tr w:rsidR="001D5098" w14:paraId="7110E822" w14:textId="77777777" w:rsidTr="00C34B29">
        <w:tc>
          <w:tcPr>
            <w:tcW w:w="675" w:type="dxa"/>
          </w:tcPr>
          <w:p w14:paraId="491C6AB5" w14:textId="65F3DABD" w:rsidR="001D5098" w:rsidRDefault="001D5098" w:rsidP="001D5098">
            <w:r>
              <w:t>8-5</w:t>
            </w:r>
          </w:p>
        </w:tc>
        <w:tc>
          <w:tcPr>
            <w:tcW w:w="7938" w:type="dxa"/>
          </w:tcPr>
          <w:p w14:paraId="62367F1D" w14:textId="571B7D85" w:rsidR="001D5098" w:rsidRDefault="001D5098" w:rsidP="001D5098">
            <w:r>
              <w:t>Connaître et maitriser les sources d’informations concernant les DM d’abord  uro-génital</w:t>
            </w:r>
          </w:p>
        </w:tc>
        <w:tc>
          <w:tcPr>
            <w:tcW w:w="1701" w:type="dxa"/>
          </w:tcPr>
          <w:p w14:paraId="5FB761D0" w14:textId="77777777" w:rsidR="001D5098" w:rsidRDefault="001D5098" w:rsidP="001D5098"/>
        </w:tc>
        <w:tc>
          <w:tcPr>
            <w:tcW w:w="1560" w:type="dxa"/>
          </w:tcPr>
          <w:p w14:paraId="19304015" w14:textId="77777777" w:rsidR="001D5098" w:rsidRDefault="001D5098" w:rsidP="001D5098"/>
        </w:tc>
        <w:tc>
          <w:tcPr>
            <w:tcW w:w="1559" w:type="dxa"/>
          </w:tcPr>
          <w:p w14:paraId="6B171F19" w14:textId="77777777" w:rsidR="001D5098" w:rsidRDefault="001D5098" w:rsidP="001D5098"/>
        </w:tc>
      </w:tr>
      <w:tr w:rsidR="001D5098" w14:paraId="0CF4D7F9" w14:textId="77777777" w:rsidTr="00C34B29">
        <w:tc>
          <w:tcPr>
            <w:tcW w:w="675" w:type="dxa"/>
          </w:tcPr>
          <w:p w14:paraId="30A6497A" w14:textId="54AB30A1" w:rsidR="001D5098" w:rsidRDefault="001D5098" w:rsidP="001D5098">
            <w:r>
              <w:t>8-6</w:t>
            </w:r>
          </w:p>
        </w:tc>
        <w:tc>
          <w:tcPr>
            <w:tcW w:w="7938" w:type="dxa"/>
          </w:tcPr>
          <w:p w14:paraId="765DA129" w14:textId="46757E1C" w:rsidR="001D5098" w:rsidRDefault="001D5098" w:rsidP="001D5098">
            <w:r>
              <w:t>Mettre en place une politique de bon usage et de conseil auprès des professionnels et des patients</w:t>
            </w:r>
          </w:p>
        </w:tc>
        <w:tc>
          <w:tcPr>
            <w:tcW w:w="1701" w:type="dxa"/>
          </w:tcPr>
          <w:p w14:paraId="00FCABEB" w14:textId="77777777" w:rsidR="001D5098" w:rsidRDefault="001D5098" w:rsidP="001D5098"/>
        </w:tc>
        <w:tc>
          <w:tcPr>
            <w:tcW w:w="1560" w:type="dxa"/>
          </w:tcPr>
          <w:p w14:paraId="785BF9F5" w14:textId="77777777" w:rsidR="001D5098" w:rsidRDefault="001D5098" w:rsidP="001D5098"/>
        </w:tc>
        <w:tc>
          <w:tcPr>
            <w:tcW w:w="1559" w:type="dxa"/>
          </w:tcPr>
          <w:p w14:paraId="7B9136EB" w14:textId="77777777" w:rsidR="001D5098" w:rsidRDefault="001D5098" w:rsidP="001D5098"/>
        </w:tc>
      </w:tr>
    </w:tbl>
    <w:p w14:paraId="60FB0E33" w14:textId="77777777" w:rsidR="001D5098" w:rsidRDefault="001D5098"/>
    <w:p w14:paraId="280E3603" w14:textId="77777777" w:rsidR="001D5098" w:rsidRDefault="001D5098"/>
    <w:p w14:paraId="053202F6" w14:textId="77777777" w:rsidR="005F3B27" w:rsidRDefault="005F3B27"/>
    <w:p w14:paraId="6AA844EC" w14:textId="77777777" w:rsidR="005F3B27" w:rsidRDefault="005F3B27"/>
    <w:p w14:paraId="443AE0AA" w14:textId="77777777" w:rsidR="001D5098" w:rsidRDefault="001D5098"/>
    <w:p w14:paraId="21C9AFDA" w14:textId="77777777" w:rsidR="001D5098" w:rsidRDefault="001D5098"/>
    <w:p w14:paraId="516C0CB8" w14:textId="77777777" w:rsidR="001D5098" w:rsidRDefault="001D5098"/>
    <w:p w14:paraId="70BEE26D" w14:textId="77777777" w:rsidR="005F3B27" w:rsidRDefault="005F3B27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29"/>
        <w:gridCol w:w="1660"/>
        <w:gridCol w:w="1531"/>
        <w:gridCol w:w="1530"/>
      </w:tblGrid>
      <w:tr w:rsidR="001D5098" w14:paraId="7E382AA1" w14:textId="77777777" w:rsidTr="00C34B29">
        <w:tc>
          <w:tcPr>
            <w:tcW w:w="675" w:type="dxa"/>
            <w:shd w:val="clear" w:color="auto" w:fill="385623" w:themeFill="accent6" w:themeFillShade="80"/>
          </w:tcPr>
          <w:p w14:paraId="07A8E44A" w14:textId="1E89C928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754AA9E5" w14:textId="2B7D2B7F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Connaitre et Maitriser le domaine des DM d’abord digestif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4C64AD2D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4D548245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3E1672A0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1D5098" w14:paraId="2C131D85" w14:textId="77777777" w:rsidTr="00C34B29">
        <w:tc>
          <w:tcPr>
            <w:tcW w:w="675" w:type="dxa"/>
          </w:tcPr>
          <w:p w14:paraId="4BC85FC5" w14:textId="4CBFF33D" w:rsidR="001D5098" w:rsidRDefault="001D5098" w:rsidP="001D5098">
            <w:r>
              <w:t>9-1</w:t>
            </w:r>
          </w:p>
        </w:tc>
        <w:tc>
          <w:tcPr>
            <w:tcW w:w="7938" w:type="dxa"/>
          </w:tcPr>
          <w:p w14:paraId="610ED704" w14:textId="7AE35268" w:rsidR="001D5098" w:rsidRDefault="001D5098" w:rsidP="001D5098">
            <w:r>
              <w:t>Connaitre et maitriser les indications des DM d’abord digestif</w:t>
            </w:r>
          </w:p>
        </w:tc>
        <w:tc>
          <w:tcPr>
            <w:tcW w:w="1701" w:type="dxa"/>
          </w:tcPr>
          <w:p w14:paraId="115B951D" w14:textId="77777777" w:rsidR="001D5098" w:rsidRDefault="001D5098" w:rsidP="001D5098"/>
        </w:tc>
        <w:tc>
          <w:tcPr>
            <w:tcW w:w="1560" w:type="dxa"/>
          </w:tcPr>
          <w:p w14:paraId="01743927" w14:textId="77777777" w:rsidR="001D5098" w:rsidRDefault="001D5098" w:rsidP="001D5098"/>
        </w:tc>
        <w:tc>
          <w:tcPr>
            <w:tcW w:w="1559" w:type="dxa"/>
          </w:tcPr>
          <w:p w14:paraId="62C148CF" w14:textId="77777777" w:rsidR="001D5098" w:rsidRDefault="001D5098" w:rsidP="001D5098"/>
        </w:tc>
      </w:tr>
      <w:tr w:rsidR="001D5098" w14:paraId="17A0A3A7" w14:textId="77777777" w:rsidTr="00C34B29">
        <w:tc>
          <w:tcPr>
            <w:tcW w:w="675" w:type="dxa"/>
          </w:tcPr>
          <w:p w14:paraId="746040F8" w14:textId="7DDD6B85" w:rsidR="001D5098" w:rsidRDefault="001D5098" w:rsidP="001D5098">
            <w:r>
              <w:t>9-2</w:t>
            </w:r>
          </w:p>
        </w:tc>
        <w:tc>
          <w:tcPr>
            <w:tcW w:w="7938" w:type="dxa"/>
          </w:tcPr>
          <w:p w14:paraId="2BA95924" w14:textId="3272C461" w:rsidR="001D5098" w:rsidRDefault="001D5098" w:rsidP="001D5098">
            <w:r>
              <w:t>Connaitre et maitriser la conception des DM d’abord digestif</w:t>
            </w:r>
          </w:p>
        </w:tc>
        <w:tc>
          <w:tcPr>
            <w:tcW w:w="1701" w:type="dxa"/>
          </w:tcPr>
          <w:p w14:paraId="1ACD750D" w14:textId="77777777" w:rsidR="001D5098" w:rsidRDefault="001D5098" w:rsidP="001D5098"/>
        </w:tc>
        <w:tc>
          <w:tcPr>
            <w:tcW w:w="1560" w:type="dxa"/>
          </w:tcPr>
          <w:p w14:paraId="57102553" w14:textId="77777777" w:rsidR="001D5098" w:rsidRDefault="001D5098" w:rsidP="001D5098"/>
        </w:tc>
        <w:tc>
          <w:tcPr>
            <w:tcW w:w="1559" w:type="dxa"/>
          </w:tcPr>
          <w:p w14:paraId="2174C46F" w14:textId="77777777" w:rsidR="001D5098" w:rsidRDefault="001D5098" w:rsidP="001D5098"/>
        </w:tc>
      </w:tr>
      <w:tr w:rsidR="001D5098" w14:paraId="3CEF028E" w14:textId="77777777" w:rsidTr="00C34B29">
        <w:tc>
          <w:tcPr>
            <w:tcW w:w="675" w:type="dxa"/>
          </w:tcPr>
          <w:p w14:paraId="08B30288" w14:textId="77E488D6" w:rsidR="001D5098" w:rsidRDefault="001D5098" w:rsidP="001D5098">
            <w:r>
              <w:t>9-3</w:t>
            </w:r>
          </w:p>
        </w:tc>
        <w:tc>
          <w:tcPr>
            <w:tcW w:w="7938" w:type="dxa"/>
          </w:tcPr>
          <w:p w14:paraId="5674CC1C" w14:textId="15628483" w:rsidR="001D5098" w:rsidRDefault="001D5098" w:rsidP="001D5098">
            <w:r>
              <w:t>Connaître et maitriser l’utilisation des DM d’abord digestif ainsi que les potentiels mésusages</w:t>
            </w:r>
          </w:p>
        </w:tc>
        <w:tc>
          <w:tcPr>
            <w:tcW w:w="1701" w:type="dxa"/>
          </w:tcPr>
          <w:p w14:paraId="59C72A8F" w14:textId="77777777" w:rsidR="001D5098" w:rsidRDefault="001D5098" w:rsidP="001D5098"/>
        </w:tc>
        <w:tc>
          <w:tcPr>
            <w:tcW w:w="1560" w:type="dxa"/>
          </w:tcPr>
          <w:p w14:paraId="48B8885D" w14:textId="77777777" w:rsidR="001D5098" w:rsidRDefault="001D5098" w:rsidP="001D5098"/>
        </w:tc>
        <w:tc>
          <w:tcPr>
            <w:tcW w:w="1559" w:type="dxa"/>
          </w:tcPr>
          <w:p w14:paraId="6A543E82" w14:textId="77777777" w:rsidR="001D5098" w:rsidRDefault="001D5098" w:rsidP="001D5098"/>
        </w:tc>
      </w:tr>
      <w:tr w:rsidR="001D5098" w14:paraId="6CB0CE4D" w14:textId="77777777" w:rsidTr="00C34B29">
        <w:tc>
          <w:tcPr>
            <w:tcW w:w="675" w:type="dxa"/>
          </w:tcPr>
          <w:p w14:paraId="3841C8B2" w14:textId="7F825859" w:rsidR="001D5098" w:rsidRDefault="001D5098" w:rsidP="001D5098">
            <w:r>
              <w:t>9-4</w:t>
            </w:r>
          </w:p>
        </w:tc>
        <w:tc>
          <w:tcPr>
            <w:tcW w:w="7938" w:type="dxa"/>
          </w:tcPr>
          <w:p w14:paraId="4EBD169A" w14:textId="46844877" w:rsidR="001D5098" w:rsidRDefault="001D5098" w:rsidP="001D5098">
            <w:r>
              <w:t>Connaître et maitriser les critères de choix des DM d’abord   digestif</w:t>
            </w:r>
          </w:p>
        </w:tc>
        <w:tc>
          <w:tcPr>
            <w:tcW w:w="1701" w:type="dxa"/>
          </w:tcPr>
          <w:p w14:paraId="4718E5CA" w14:textId="77777777" w:rsidR="001D5098" w:rsidRDefault="001D5098" w:rsidP="001D5098"/>
        </w:tc>
        <w:tc>
          <w:tcPr>
            <w:tcW w:w="1560" w:type="dxa"/>
          </w:tcPr>
          <w:p w14:paraId="21345A0A" w14:textId="77777777" w:rsidR="001D5098" w:rsidRDefault="001D5098" w:rsidP="001D5098"/>
        </w:tc>
        <w:tc>
          <w:tcPr>
            <w:tcW w:w="1559" w:type="dxa"/>
          </w:tcPr>
          <w:p w14:paraId="706EFB6F" w14:textId="77777777" w:rsidR="001D5098" w:rsidRDefault="001D5098" w:rsidP="001D5098"/>
        </w:tc>
      </w:tr>
      <w:tr w:rsidR="001D5098" w14:paraId="3C9CBF28" w14:textId="77777777" w:rsidTr="00C34B29">
        <w:tc>
          <w:tcPr>
            <w:tcW w:w="675" w:type="dxa"/>
          </w:tcPr>
          <w:p w14:paraId="55E75F46" w14:textId="5BDCDA11" w:rsidR="001D5098" w:rsidRDefault="001D5098" w:rsidP="001D5098">
            <w:r>
              <w:t>9-5</w:t>
            </w:r>
          </w:p>
        </w:tc>
        <w:tc>
          <w:tcPr>
            <w:tcW w:w="7938" w:type="dxa"/>
          </w:tcPr>
          <w:p w14:paraId="283EF1A6" w14:textId="42A69A0A" w:rsidR="001D5098" w:rsidRDefault="001D5098" w:rsidP="001D5098">
            <w:r>
              <w:t>Connaître et maitriser les sources d’informations concernant les DM d’abord   digestif</w:t>
            </w:r>
          </w:p>
        </w:tc>
        <w:tc>
          <w:tcPr>
            <w:tcW w:w="1701" w:type="dxa"/>
          </w:tcPr>
          <w:p w14:paraId="11C93264" w14:textId="77777777" w:rsidR="001D5098" w:rsidRDefault="001D5098" w:rsidP="001D5098"/>
        </w:tc>
        <w:tc>
          <w:tcPr>
            <w:tcW w:w="1560" w:type="dxa"/>
          </w:tcPr>
          <w:p w14:paraId="6E9EEBEF" w14:textId="77777777" w:rsidR="001D5098" w:rsidRDefault="001D5098" w:rsidP="001D5098"/>
        </w:tc>
        <w:tc>
          <w:tcPr>
            <w:tcW w:w="1559" w:type="dxa"/>
          </w:tcPr>
          <w:p w14:paraId="61CE2636" w14:textId="77777777" w:rsidR="001D5098" w:rsidRDefault="001D5098" w:rsidP="001D5098"/>
        </w:tc>
      </w:tr>
      <w:tr w:rsidR="001D5098" w14:paraId="3A26CA0E" w14:textId="77777777" w:rsidTr="00C34B29">
        <w:tc>
          <w:tcPr>
            <w:tcW w:w="675" w:type="dxa"/>
          </w:tcPr>
          <w:p w14:paraId="645E3DB1" w14:textId="0C703FA3" w:rsidR="001D5098" w:rsidRDefault="001D5098" w:rsidP="001D5098">
            <w:r>
              <w:t>9-6</w:t>
            </w:r>
          </w:p>
        </w:tc>
        <w:tc>
          <w:tcPr>
            <w:tcW w:w="7938" w:type="dxa"/>
          </w:tcPr>
          <w:p w14:paraId="0E71992E" w14:textId="49460710" w:rsidR="001D5098" w:rsidRDefault="001D5098" w:rsidP="001D5098">
            <w:r>
              <w:t>Mettre en place une politique de bon usage et de conseil auprès des professionnels et des patients</w:t>
            </w:r>
          </w:p>
        </w:tc>
        <w:tc>
          <w:tcPr>
            <w:tcW w:w="1701" w:type="dxa"/>
          </w:tcPr>
          <w:p w14:paraId="370E2013" w14:textId="77777777" w:rsidR="001D5098" w:rsidRDefault="001D5098" w:rsidP="001D5098"/>
        </w:tc>
        <w:tc>
          <w:tcPr>
            <w:tcW w:w="1560" w:type="dxa"/>
          </w:tcPr>
          <w:p w14:paraId="33F152BE" w14:textId="77777777" w:rsidR="001D5098" w:rsidRDefault="001D5098" w:rsidP="001D5098"/>
        </w:tc>
        <w:tc>
          <w:tcPr>
            <w:tcW w:w="1559" w:type="dxa"/>
          </w:tcPr>
          <w:p w14:paraId="4C0014B2" w14:textId="77777777" w:rsidR="001D5098" w:rsidRDefault="001D5098" w:rsidP="001D5098"/>
        </w:tc>
      </w:tr>
    </w:tbl>
    <w:p w14:paraId="2F9F4A81" w14:textId="77777777" w:rsidR="001D5098" w:rsidRDefault="001D5098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9"/>
        <w:gridCol w:w="7727"/>
        <w:gridCol w:w="1659"/>
        <w:gridCol w:w="1531"/>
        <w:gridCol w:w="1530"/>
      </w:tblGrid>
      <w:tr w:rsidR="001D5098" w14:paraId="09DEF435" w14:textId="77777777" w:rsidTr="00C34B29">
        <w:tc>
          <w:tcPr>
            <w:tcW w:w="675" w:type="dxa"/>
            <w:shd w:val="clear" w:color="auto" w:fill="385623" w:themeFill="accent6" w:themeFillShade="80"/>
          </w:tcPr>
          <w:p w14:paraId="0F04557D" w14:textId="4B3EA4BF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34504C11" w14:textId="7883D821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Connaitre et Maitriser le domaine des DM de prévention et de traitement des plaies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0782EFBC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4533C4AE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6E0D28B1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1D5098" w14:paraId="71F5CCA1" w14:textId="77777777" w:rsidTr="00C34B29">
        <w:tc>
          <w:tcPr>
            <w:tcW w:w="675" w:type="dxa"/>
          </w:tcPr>
          <w:p w14:paraId="494B49EE" w14:textId="3729189A" w:rsidR="001D5098" w:rsidRDefault="001D5098" w:rsidP="001D5098">
            <w:r>
              <w:t>10-1</w:t>
            </w:r>
          </w:p>
        </w:tc>
        <w:tc>
          <w:tcPr>
            <w:tcW w:w="7938" w:type="dxa"/>
          </w:tcPr>
          <w:p w14:paraId="685FFD89" w14:textId="3EA1A8C8" w:rsidR="001D5098" w:rsidRDefault="001D5098" w:rsidP="001D5098">
            <w:r>
              <w:t>Connaitre et maitriser les indications des DM de prévention et de traitement des plaies</w:t>
            </w:r>
          </w:p>
        </w:tc>
        <w:tc>
          <w:tcPr>
            <w:tcW w:w="1701" w:type="dxa"/>
          </w:tcPr>
          <w:p w14:paraId="458E54F3" w14:textId="77777777" w:rsidR="001D5098" w:rsidRDefault="001D5098" w:rsidP="001D5098"/>
        </w:tc>
        <w:tc>
          <w:tcPr>
            <w:tcW w:w="1560" w:type="dxa"/>
          </w:tcPr>
          <w:p w14:paraId="005DC280" w14:textId="77777777" w:rsidR="001D5098" w:rsidRDefault="001D5098" w:rsidP="001D5098"/>
        </w:tc>
        <w:tc>
          <w:tcPr>
            <w:tcW w:w="1559" w:type="dxa"/>
          </w:tcPr>
          <w:p w14:paraId="27FB6246" w14:textId="77777777" w:rsidR="001D5098" w:rsidRDefault="001D5098" w:rsidP="001D5098"/>
        </w:tc>
      </w:tr>
      <w:tr w:rsidR="001D5098" w14:paraId="31B4F210" w14:textId="77777777" w:rsidTr="00C34B29">
        <w:tc>
          <w:tcPr>
            <w:tcW w:w="675" w:type="dxa"/>
          </w:tcPr>
          <w:p w14:paraId="7DB8235D" w14:textId="5AD4DC84" w:rsidR="001D5098" w:rsidRDefault="001D5098" w:rsidP="001D5098">
            <w:r>
              <w:t>10-2</w:t>
            </w:r>
          </w:p>
        </w:tc>
        <w:tc>
          <w:tcPr>
            <w:tcW w:w="7938" w:type="dxa"/>
          </w:tcPr>
          <w:p w14:paraId="1C318FC3" w14:textId="331CA851" w:rsidR="001D5098" w:rsidRDefault="001D5098" w:rsidP="001D5098">
            <w:r>
              <w:t>Connaitre et maitriser la conception des DM  de prévention et de traitement des plaies</w:t>
            </w:r>
          </w:p>
        </w:tc>
        <w:tc>
          <w:tcPr>
            <w:tcW w:w="1701" w:type="dxa"/>
          </w:tcPr>
          <w:p w14:paraId="3464F1C0" w14:textId="77777777" w:rsidR="001D5098" w:rsidRDefault="001D5098" w:rsidP="001D5098"/>
        </w:tc>
        <w:tc>
          <w:tcPr>
            <w:tcW w:w="1560" w:type="dxa"/>
          </w:tcPr>
          <w:p w14:paraId="1F9B1849" w14:textId="77777777" w:rsidR="001D5098" w:rsidRDefault="001D5098" w:rsidP="001D5098"/>
        </w:tc>
        <w:tc>
          <w:tcPr>
            <w:tcW w:w="1559" w:type="dxa"/>
          </w:tcPr>
          <w:p w14:paraId="1BFF7194" w14:textId="77777777" w:rsidR="001D5098" w:rsidRDefault="001D5098" w:rsidP="001D5098"/>
        </w:tc>
      </w:tr>
      <w:tr w:rsidR="001D5098" w14:paraId="3B68F42E" w14:textId="77777777" w:rsidTr="00C34B29">
        <w:tc>
          <w:tcPr>
            <w:tcW w:w="675" w:type="dxa"/>
          </w:tcPr>
          <w:p w14:paraId="05B72B9B" w14:textId="6D7208A2" w:rsidR="001D5098" w:rsidRDefault="001D5098" w:rsidP="001D5098">
            <w:r>
              <w:t>10-3</w:t>
            </w:r>
          </w:p>
        </w:tc>
        <w:tc>
          <w:tcPr>
            <w:tcW w:w="7938" w:type="dxa"/>
          </w:tcPr>
          <w:p w14:paraId="5F1079FA" w14:textId="4AC22D8E" w:rsidR="001D5098" w:rsidRDefault="001D5098" w:rsidP="001D5098">
            <w:r>
              <w:t>Connaître et maitriser l’utilisation des DM  de prévention et de traitement des plaies ainsi que les potentiels mésusages</w:t>
            </w:r>
          </w:p>
        </w:tc>
        <w:tc>
          <w:tcPr>
            <w:tcW w:w="1701" w:type="dxa"/>
          </w:tcPr>
          <w:p w14:paraId="16244D28" w14:textId="77777777" w:rsidR="001D5098" w:rsidRDefault="001D5098" w:rsidP="001D5098"/>
        </w:tc>
        <w:tc>
          <w:tcPr>
            <w:tcW w:w="1560" w:type="dxa"/>
          </w:tcPr>
          <w:p w14:paraId="09B0A923" w14:textId="77777777" w:rsidR="001D5098" w:rsidRDefault="001D5098" w:rsidP="001D5098"/>
        </w:tc>
        <w:tc>
          <w:tcPr>
            <w:tcW w:w="1559" w:type="dxa"/>
          </w:tcPr>
          <w:p w14:paraId="595560A1" w14:textId="77777777" w:rsidR="001D5098" w:rsidRDefault="001D5098" w:rsidP="001D5098"/>
        </w:tc>
      </w:tr>
      <w:tr w:rsidR="001D5098" w14:paraId="670F8FBC" w14:textId="77777777" w:rsidTr="00C34B29">
        <w:tc>
          <w:tcPr>
            <w:tcW w:w="675" w:type="dxa"/>
          </w:tcPr>
          <w:p w14:paraId="446C4D92" w14:textId="165A806C" w:rsidR="001D5098" w:rsidRDefault="001D5098" w:rsidP="001D5098">
            <w:r>
              <w:t>10-4</w:t>
            </w:r>
          </w:p>
        </w:tc>
        <w:tc>
          <w:tcPr>
            <w:tcW w:w="7938" w:type="dxa"/>
          </w:tcPr>
          <w:p w14:paraId="09E8B11C" w14:textId="28FD6EED" w:rsidR="001D5098" w:rsidRDefault="001D5098" w:rsidP="001D5098">
            <w:r>
              <w:t>Connaître et maitriser les critères de choix des DM  de prévention et de traitement des plaies</w:t>
            </w:r>
          </w:p>
        </w:tc>
        <w:tc>
          <w:tcPr>
            <w:tcW w:w="1701" w:type="dxa"/>
          </w:tcPr>
          <w:p w14:paraId="3EDF3532" w14:textId="77777777" w:rsidR="001D5098" w:rsidRDefault="001D5098" w:rsidP="001D5098"/>
        </w:tc>
        <w:tc>
          <w:tcPr>
            <w:tcW w:w="1560" w:type="dxa"/>
          </w:tcPr>
          <w:p w14:paraId="14089795" w14:textId="77777777" w:rsidR="001D5098" w:rsidRDefault="001D5098" w:rsidP="001D5098"/>
        </w:tc>
        <w:tc>
          <w:tcPr>
            <w:tcW w:w="1559" w:type="dxa"/>
          </w:tcPr>
          <w:p w14:paraId="28ABEF7E" w14:textId="77777777" w:rsidR="001D5098" w:rsidRDefault="001D5098" w:rsidP="001D5098"/>
        </w:tc>
      </w:tr>
      <w:tr w:rsidR="001D5098" w14:paraId="49FFC7E5" w14:textId="77777777" w:rsidTr="00C34B29">
        <w:tc>
          <w:tcPr>
            <w:tcW w:w="675" w:type="dxa"/>
          </w:tcPr>
          <w:p w14:paraId="5B0A0CC4" w14:textId="1D953CB6" w:rsidR="001D5098" w:rsidRDefault="001D5098" w:rsidP="001D5098">
            <w:r>
              <w:t>10-5</w:t>
            </w:r>
          </w:p>
        </w:tc>
        <w:tc>
          <w:tcPr>
            <w:tcW w:w="7938" w:type="dxa"/>
          </w:tcPr>
          <w:p w14:paraId="2B98A381" w14:textId="0146D7F4" w:rsidR="001D5098" w:rsidRDefault="001D5098" w:rsidP="001D5098">
            <w:r>
              <w:t>Connaître et maitriser les sources d’informations concernant les DM  de prévention et de traitement des plaies</w:t>
            </w:r>
          </w:p>
        </w:tc>
        <w:tc>
          <w:tcPr>
            <w:tcW w:w="1701" w:type="dxa"/>
          </w:tcPr>
          <w:p w14:paraId="19C55FB6" w14:textId="77777777" w:rsidR="001D5098" w:rsidRDefault="001D5098" w:rsidP="001D5098"/>
        </w:tc>
        <w:tc>
          <w:tcPr>
            <w:tcW w:w="1560" w:type="dxa"/>
          </w:tcPr>
          <w:p w14:paraId="43F58669" w14:textId="77777777" w:rsidR="001D5098" w:rsidRDefault="001D5098" w:rsidP="001D5098"/>
        </w:tc>
        <w:tc>
          <w:tcPr>
            <w:tcW w:w="1559" w:type="dxa"/>
          </w:tcPr>
          <w:p w14:paraId="3D3233F3" w14:textId="77777777" w:rsidR="001D5098" w:rsidRDefault="001D5098" w:rsidP="001D5098"/>
        </w:tc>
      </w:tr>
      <w:tr w:rsidR="001D5098" w14:paraId="038897F1" w14:textId="77777777" w:rsidTr="00C34B29">
        <w:tc>
          <w:tcPr>
            <w:tcW w:w="675" w:type="dxa"/>
          </w:tcPr>
          <w:p w14:paraId="74A47521" w14:textId="15D76A35" w:rsidR="001D5098" w:rsidRDefault="001D5098" w:rsidP="001D5098">
            <w:r>
              <w:t>10-6</w:t>
            </w:r>
          </w:p>
        </w:tc>
        <w:tc>
          <w:tcPr>
            <w:tcW w:w="7938" w:type="dxa"/>
          </w:tcPr>
          <w:p w14:paraId="642E6421" w14:textId="0412406F" w:rsidR="001D5098" w:rsidRDefault="001D5098" w:rsidP="001D5098">
            <w:r>
              <w:t>Mettre en place une politique de bon usage et de conseil auprès des professionnels et des patients</w:t>
            </w:r>
          </w:p>
        </w:tc>
        <w:tc>
          <w:tcPr>
            <w:tcW w:w="1701" w:type="dxa"/>
          </w:tcPr>
          <w:p w14:paraId="62C42A9D" w14:textId="77777777" w:rsidR="001D5098" w:rsidRDefault="001D5098" w:rsidP="001D5098"/>
        </w:tc>
        <w:tc>
          <w:tcPr>
            <w:tcW w:w="1560" w:type="dxa"/>
          </w:tcPr>
          <w:p w14:paraId="1AA3C711" w14:textId="77777777" w:rsidR="001D5098" w:rsidRDefault="001D5098" w:rsidP="001D5098"/>
        </w:tc>
        <w:tc>
          <w:tcPr>
            <w:tcW w:w="1559" w:type="dxa"/>
          </w:tcPr>
          <w:p w14:paraId="18189E96" w14:textId="77777777" w:rsidR="001D5098" w:rsidRDefault="001D5098" w:rsidP="001D5098"/>
        </w:tc>
      </w:tr>
    </w:tbl>
    <w:p w14:paraId="441C5C0E" w14:textId="77777777" w:rsidR="001D5098" w:rsidRDefault="001D5098"/>
    <w:p w14:paraId="03EABECD" w14:textId="77777777" w:rsidR="001D5098" w:rsidRDefault="001D5098"/>
    <w:p w14:paraId="5FA67A30" w14:textId="77777777" w:rsidR="001D5098" w:rsidRDefault="001D5098"/>
    <w:p w14:paraId="115D34A7" w14:textId="77777777" w:rsidR="001D5098" w:rsidRDefault="001D5098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9"/>
        <w:gridCol w:w="7727"/>
        <w:gridCol w:w="1659"/>
        <w:gridCol w:w="1531"/>
        <w:gridCol w:w="1530"/>
      </w:tblGrid>
      <w:tr w:rsidR="001D5098" w14:paraId="2F70F01C" w14:textId="77777777" w:rsidTr="00C34B29">
        <w:tc>
          <w:tcPr>
            <w:tcW w:w="675" w:type="dxa"/>
            <w:shd w:val="clear" w:color="auto" w:fill="385623" w:themeFill="accent6" w:themeFillShade="80"/>
          </w:tcPr>
          <w:p w14:paraId="4CB1ED47" w14:textId="2A7839A9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60E8883E" w14:textId="247469B4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Connaitre et Maitriser le domaine des DM d’abord chirurgical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53BFAF5A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7BB7010F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36B095D5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1D5098" w14:paraId="3AB2181A" w14:textId="77777777" w:rsidTr="00C34B29">
        <w:tc>
          <w:tcPr>
            <w:tcW w:w="675" w:type="dxa"/>
          </w:tcPr>
          <w:p w14:paraId="1AB832F2" w14:textId="7F9617DA" w:rsidR="001D5098" w:rsidRDefault="001D5098" w:rsidP="001D5098">
            <w:r>
              <w:t>11-1</w:t>
            </w:r>
          </w:p>
        </w:tc>
        <w:tc>
          <w:tcPr>
            <w:tcW w:w="7938" w:type="dxa"/>
          </w:tcPr>
          <w:p w14:paraId="27874069" w14:textId="3C1E007B" w:rsidR="001D5098" w:rsidRDefault="001D5098" w:rsidP="001D5098">
            <w:r>
              <w:t>Connaitre et maitriser les indications des DM d’abord chirurgical</w:t>
            </w:r>
          </w:p>
        </w:tc>
        <w:tc>
          <w:tcPr>
            <w:tcW w:w="1701" w:type="dxa"/>
          </w:tcPr>
          <w:p w14:paraId="0ABED576" w14:textId="77777777" w:rsidR="001D5098" w:rsidRDefault="001D5098" w:rsidP="001D5098"/>
        </w:tc>
        <w:tc>
          <w:tcPr>
            <w:tcW w:w="1560" w:type="dxa"/>
          </w:tcPr>
          <w:p w14:paraId="560FD71F" w14:textId="77777777" w:rsidR="001D5098" w:rsidRDefault="001D5098" w:rsidP="001D5098"/>
        </w:tc>
        <w:tc>
          <w:tcPr>
            <w:tcW w:w="1559" w:type="dxa"/>
          </w:tcPr>
          <w:p w14:paraId="38BCB680" w14:textId="77777777" w:rsidR="001D5098" w:rsidRDefault="001D5098" w:rsidP="001D5098"/>
        </w:tc>
      </w:tr>
      <w:tr w:rsidR="001D5098" w14:paraId="0C2BD966" w14:textId="77777777" w:rsidTr="00C34B29">
        <w:tc>
          <w:tcPr>
            <w:tcW w:w="675" w:type="dxa"/>
          </w:tcPr>
          <w:p w14:paraId="5D5381D9" w14:textId="660532F1" w:rsidR="001D5098" w:rsidRDefault="001D5098" w:rsidP="001D5098">
            <w:r>
              <w:t>11-2</w:t>
            </w:r>
          </w:p>
        </w:tc>
        <w:tc>
          <w:tcPr>
            <w:tcW w:w="7938" w:type="dxa"/>
          </w:tcPr>
          <w:p w14:paraId="67A94AF4" w14:textId="70803398" w:rsidR="001D5098" w:rsidRDefault="001D5098" w:rsidP="001D5098">
            <w:r>
              <w:t>Connaitre et maitriser la conception des DM d’abord chirurgical</w:t>
            </w:r>
          </w:p>
        </w:tc>
        <w:tc>
          <w:tcPr>
            <w:tcW w:w="1701" w:type="dxa"/>
          </w:tcPr>
          <w:p w14:paraId="64AD6CC6" w14:textId="77777777" w:rsidR="001D5098" w:rsidRDefault="001D5098" w:rsidP="001D5098"/>
        </w:tc>
        <w:tc>
          <w:tcPr>
            <w:tcW w:w="1560" w:type="dxa"/>
          </w:tcPr>
          <w:p w14:paraId="6C32C49D" w14:textId="77777777" w:rsidR="001D5098" w:rsidRDefault="001D5098" w:rsidP="001D5098"/>
        </w:tc>
        <w:tc>
          <w:tcPr>
            <w:tcW w:w="1559" w:type="dxa"/>
          </w:tcPr>
          <w:p w14:paraId="72ADAF52" w14:textId="77777777" w:rsidR="001D5098" w:rsidRDefault="001D5098" w:rsidP="001D5098"/>
        </w:tc>
      </w:tr>
      <w:tr w:rsidR="001D5098" w14:paraId="5A68A26F" w14:textId="77777777" w:rsidTr="00C34B29">
        <w:tc>
          <w:tcPr>
            <w:tcW w:w="675" w:type="dxa"/>
          </w:tcPr>
          <w:p w14:paraId="093FD43B" w14:textId="01484B94" w:rsidR="001D5098" w:rsidRDefault="001D5098" w:rsidP="001D5098">
            <w:r>
              <w:t>11-3</w:t>
            </w:r>
          </w:p>
        </w:tc>
        <w:tc>
          <w:tcPr>
            <w:tcW w:w="7938" w:type="dxa"/>
          </w:tcPr>
          <w:p w14:paraId="70BD9B6B" w14:textId="4D881BE5" w:rsidR="001D5098" w:rsidRDefault="001D5098" w:rsidP="001D5098">
            <w:r>
              <w:t>Connaître et maitriser l’utilisation des DM d’abord chirurgical ainsi que les potentiels mésusages</w:t>
            </w:r>
          </w:p>
        </w:tc>
        <w:tc>
          <w:tcPr>
            <w:tcW w:w="1701" w:type="dxa"/>
          </w:tcPr>
          <w:p w14:paraId="35005CB8" w14:textId="77777777" w:rsidR="001D5098" w:rsidRDefault="001D5098" w:rsidP="001D5098"/>
        </w:tc>
        <w:tc>
          <w:tcPr>
            <w:tcW w:w="1560" w:type="dxa"/>
          </w:tcPr>
          <w:p w14:paraId="69F1DAA1" w14:textId="77777777" w:rsidR="001D5098" w:rsidRDefault="001D5098" w:rsidP="001D5098"/>
        </w:tc>
        <w:tc>
          <w:tcPr>
            <w:tcW w:w="1559" w:type="dxa"/>
          </w:tcPr>
          <w:p w14:paraId="7E5D3FE1" w14:textId="77777777" w:rsidR="001D5098" w:rsidRDefault="001D5098" w:rsidP="001D5098"/>
        </w:tc>
      </w:tr>
      <w:tr w:rsidR="001D5098" w14:paraId="5A83566E" w14:textId="77777777" w:rsidTr="00C34B29">
        <w:tc>
          <w:tcPr>
            <w:tcW w:w="675" w:type="dxa"/>
          </w:tcPr>
          <w:p w14:paraId="7B2C545D" w14:textId="79A303B2" w:rsidR="001D5098" w:rsidRDefault="001D5098" w:rsidP="001D5098">
            <w:r>
              <w:t>11-4</w:t>
            </w:r>
          </w:p>
        </w:tc>
        <w:tc>
          <w:tcPr>
            <w:tcW w:w="7938" w:type="dxa"/>
          </w:tcPr>
          <w:p w14:paraId="6EAD5E08" w14:textId="7DD1B15B" w:rsidR="001D5098" w:rsidRDefault="001D5098" w:rsidP="001D5098">
            <w:r>
              <w:t>Connaître et maitriser les critères de choix des DM d’abord    chirurgical</w:t>
            </w:r>
          </w:p>
        </w:tc>
        <w:tc>
          <w:tcPr>
            <w:tcW w:w="1701" w:type="dxa"/>
          </w:tcPr>
          <w:p w14:paraId="0BFD48A1" w14:textId="77777777" w:rsidR="001D5098" w:rsidRDefault="001D5098" w:rsidP="001D5098"/>
        </w:tc>
        <w:tc>
          <w:tcPr>
            <w:tcW w:w="1560" w:type="dxa"/>
          </w:tcPr>
          <w:p w14:paraId="0ED7F560" w14:textId="77777777" w:rsidR="001D5098" w:rsidRDefault="001D5098" w:rsidP="001D5098"/>
        </w:tc>
        <w:tc>
          <w:tcPr>
            <w:tcW w:w="1559" w:type="dxa"/>
          </w:tcPr>
          <w:p w14:paraId="0DED0FC9" w14:textId="77777777" w:rsidR="001D5098" w:rsidRDefault="001D5098" w:rsidP="001D5098"/>
        </w:tc>
      </w:tr>
      <w:tr w:rsidR="001D5098" w14:paraId="27DCDBEE" w14:textId="77777777" w:rsidTr="00C34B29">
        <w:tc>
          <w:tcPr>
            <w:tcW w:w="675" w:type="dxa"/>
          </w:tcPr>
          <w:p w14:paraId="7B978D94" w14:textId="708DED43" w:rsidR="001D5098" w:rsidRDefault="001D5098" w:rsidP="001D5098">
            <w:r>
              <w:t>11-5</w:t>
            </w:r>
          </w:p>
        </w:tc>
        <w:tc>
          <w:tcPr>
            <w:tcW w:w="7938" w:type="dxa"/>
          </w:tcPr>
          <w:p w14:paraId="001F5BE2" w14:textId="0FD41143" w:rsidR="001D5098" w:rsidRDefault="001D5098" w:rsidP="001D5098">
            <w:r>
              <w:t>Connaître et maitriser les sources d’informations concernant les DM d’abord  chirurgical</w:t>
            </w:r>
          </w:p>
        </w:tc>
        <w:tc>
          <w:tcPr>
            <w:tcW w:w="1701" w:type="dxa"/>
          </w:tcPr>
          <w:p w14:paraId="4E149CFB" w14:textId="77777777" w:rsidR="001D5098" w:rsidRDefault="001D5098" w:rsidP="001D5098"/>
        </w:tc>
        <w:tc>
          <w:tcPr>
            <w:tcW w:w="1560" w:type="dxa"/>
          </w:tcPr>
          <w:p w14:paraId="07D725A6" w14:textId="77777777" w:rsidR="001D5098" w:rsidRDefault="001D5098" w:rsidP="001D5098"/>
        </w:tc>
        <w:tc>
          <w:tcPr>
            <w:tcW w:w="1559" w:type="dxa"/>
          </w:tcPr>
          <w:p w14:paraId="63CC18B6" w14:textId="77777777" w:rsidR="001D5098" w:rsidRDefault="001D5098" w:rsidP="001D5098"/>
        </w:tc>
      </w:tr>
      <w:tr w:rsidR="001D5098" w14:paraId="57B6613F" w14:textId="77777777" w:rsidTr="00C34B29">
        <w:tc>
          <w:tcPr>
            <w:tcW w:w="675" w:type="dxa"/>
          </w:tcPr>
          <w:p w14:paraId="5EEDFCD2" w14:textId="55A6FCCC" w:rsidR="001D5098" w:rsidRDefault="001D5098" w:rsidP="001D5098">
            <w:r>
              <w:t>11-6</w:t>
            </w:r>
          </w:p>
        </w:tc>
        <w:tc>
          <w:tcPr>
            <w:tcW w:w="7938" w:type="dxa"/>
          </w:tcPr>
          <w:p w14:paraId="6B08E971" w14:textId="023D0690" w:rsidR="001D5098" w:rsidRDefault="001D5098" w:rsidP="001D5098">
            <w:r>
              <w:t>Mettre en place une politique de bon usage et de conseil auprès des professionnels et des patients</w:t>
            </w:r>
          </w:p>
        </w:tc>
        <w:tc>
          <w:tcPr>
            <w:tcW w:w="1701" w:type="dxa"/>
          </w:tcPr>
          <w:p w14:paraId="4FF07622" w14:textId="77777777" w:rsidR="001D5098" w:rsidRDefault="001D5098" w:rsidP="001D5098"/>
        </w:tc>
        <w:tc>
          <w:tcPr>
            <w:tcW w:w="1560" w:type="dxa"/>
          </w:tcPr>
          <w:p w14:paraId="56F0C759" w14:textId="77777777" w:rsidR="001D5098" w:rsidRDefault="001D5098" w:rsidP="001D5098"/>
        </w:tc>
        <w:tc>
          <w:tcPr>
            <w:tcW w:w="1559" w:type="dxa"/>
          </w:tcPr>
          <w:p w14:paraId="6E1C88BB" w14:textId="77777777" w:rsidR="001D5098" w:rsidRDefault="001D5098" w:rsidP="001D5098"/>
        </w:tc>
      </w:tr>
    </w:tbl>
    <w:p w14:paraId="3FB99959" w14:textId="77777777" w:rsidR="001D5098" w:rsidRDefault="001D5098"/>
    <w:p w14:paraId="22029655" w14:textId="77777777" w:rsidR="00AC174C" w:rsidRDefault="00AC174C"/>
    <w:p w14:paraId="584DF206" w14:textId="77777777" w:rsidR="00AC174C" w:rsidRDefault="00AC174C"/>
    <w:p w14:paraId="414AC465" w14:textId="77777777" w:rsidR="00AC174C" w:rsidRDefault="00AC174C"/>
    <w:p w14:paraId="6C5D25F7" w14:textId="77777777" w:rsidR="00AC174C" w:rsidRDefault="00AC174C"/>
    <w:p w14:paraId="4C865550" w14:textId="77777777" w:rsidR="00AC174C" w:rsidRDefault="00AC174C"/>
    <w:p w14:paraId="5883BD25" w14:textId="77777777" w:rsidR="00AC174C" w:rsidRDefault="00AC174C"/>
    <w:p w14:paraId="50FC2189" w14:textId="77777777" w:rsidR="00AC174C" w:rsidRDefault="00AC174C"/>
    <w:p w14:paraId="739F7097" w14:textId="77777777" w:rsidR="00AC174C" w:rsidRDefault="00AC174C"/>
    <w:p w14:paraId="46AF394E" w14:textId="77777777" w:rsidR="00AC174C" w:rsidRDefault="00AC174C"/>
    <w:p w14:paraId="4B364744" w14:textId="77777777" w:rsidR="00AC174C" w:rsidRDefault="00AC174C"/>
    <w:p w14:paraId="7C58E50D" w14:textId="77777777" w:rsidR="00AC174C" w:rsidRDefault="00AC174C"/>
    <w:p w14:paraId="79580C65" w14:textId="6D3F6B39" w:rsidR="00AC174C" w:rsidRDefault="00AC174C">
      <w:r>
        <w:br w:type="page"/>
      </w:r>
    </w:p>
    <w:p w14:paraId="35016B8F" w14:textId="77777777" w:rsidR="00AC174C" w:rsidRDefault="00AC174C"/>
    <w:p w14:paraId="7702C64D" w14:textId="407E65D1" w:rsidR="003A5390" w:rsidRPr="002B6165" w:rsidRDefault="003A5390" w:rsidP="003A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2B6165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Phase d’approfondissement</w:t>
      </w:r>
      <w:r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 xml:space="preserve"> et de consolidation</w:t>
      </w:r>
    </w:p>
    <w:p w14:paraId="12881E8D" w14:textId="77777777" w:rsidR="00AC174C" w:rsidRDefault="00AC174C"/>
    <w:p w14:paraId="4CB3E48F" w14:textId="77777777" w:rsidR="00AC174C" w:rsidRDefault="00AC174C"/>
    <w:tbl>
      <w:tblPr>
        <w:tblStyle w:val="Grilledutableau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683"/>
        <w:gridCol w:w="6600"/>
        <w:gridCol w:w="1542"/>
        <w:gridCol w:w="1545"/>
        <w:gridCol w:w="2500"/>
      </w:tblGrid>
      <w:tr w:rsidR="00AC174C" w14:paraId="1CC9A380" w14:textId="77777777" w:rsidTr="003A5390">
        <w:tc>
          <w:tcPr>
            <w:tcW w:w="683" w:type="dxa"/>
            <w:shd w:val="clear" w:color="auto" w:fill="C45911" w:themeFill="accent2" w:themeFillShade="BF"/>
          </w:tcPr>
          <w:p w14:paraId="57AFFA2B" w14:textId="48B9BB80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C50F0B">
              <w:rPr>
                <w:color w:val="FFFFFF" w:themeColor="background1"/>
              </w:rPr>
              <w:t>2</w:t>
            </w:r>
          </w:p>
        </w:tc>
        <w:tc>
          <w:tcPr>
            <w:tcW w:w="6600" w:type="dxa"/>
            <w:shd w:val="clear" w:color="auto" w:fill="C45911" w:themeFill="accent2" w:themeFillShade="BF"/>
          </w:tcPr>
          <w:p w14:paraId="18425214" w14:textId="77777777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Maitriser les concepts et les indications des DMI/DMS  en* :</w:t>
            </w:r>
          </w:p>
        </w:tc>
        <w:tc>
          <w:tcPr>
            <w:tcW w:w="1542" w:type="dxa"/>
            <w:shd w:val="clear" w:color="auto" w:fill="C45911" w:themeFill="accent2" w:themeFillShade="BF"/>
          </w:tcPr>
          <w:p w14:paraId="43537FBD" w14:textId="77777777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T0</w:t>
            </w:r>
          </w:p>
        </w:tc>
        <w:tc>
          <w:tcPr>
            <w:tcW w:w="1545" w:type="dxa"/>
            <w:shd w:val="clear" w:color="auto" w:fill="C45911" w:themeFill="accent2" w:themeFillShade="BF"/>
          </w:tcPr>
          <w:p w14:paraId="75585185" w14:textId="77777777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T3 mois</w:t>
            </w:r>
          </w:p>
        </w:tc>
        <w:tc>
          <w:tcPr>
            <w:tcW w:w="2500" w:type="dxa"/>
            <w:shd w:val="clear" w:color="auto" w:fill="C45911" w:themeFill="accent2" w:themeFillShade="BF"/>
          </w:tcPr>
          <w:p w14:paraId="583C4FAE" w14:textId="77777777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T6 mois</w:t>
            </w:r>
          </w:p>
        </w:tc>
      </w:tr>
      <w:tr w:rsidR="00AC174C" w14:paraId="0DD03B4F" w14:textId="77777777" w:rsidTr="00C50F0B">
        <w:tc>
          <w:tcPr>
            <w:tcW w:w="683" w:type="dxa"/>
          </w:tcPr>
          <w:p w14:paraId="7E921E71" w14:textId="185B03EE" w:rsidR="00AC174C" w:rsidRDefault="00AC174C" w:rsidP="00D209C3">
            <w:r>
              <w:t>1</w:t>
            </w:r>
            <w:r w:rsidR="00C50F0B">
              <w:t>2</w:t>
            </w:r>
            <w:r>
              <w:t>-1</w:t>
            </w:r>
          </w:p>
        </w:tc>
        <w:tc>
          <w:tcPr>
            <w:tcW w:w="6600" w:type="dxa"/>
          </w:tcPr>
          <w:p w14:paraId="0994ED43" w14:textId="77777777" w:rsidR="00AC174C" w:rsidRDefault="00AC174C" w:rsidP="00D209C3">
            <w:r>
              <w:t>Connaitre l’anatomie et la physiologie de l’organe</w:t>
            </w:r>
          </w:p>
        </w:tc>
        <w:tc>
          <w:tcPr>
            <w:tcW w:w="1542" w:type="dxa"/>
          </w:tcPr>
          <w:p w14:paraId="315EC728" w14:textId="77777777" w:rsidR="00AC174C" w:rsidRDefault="00AC174C" w:rsidP="00D209C3"/>
        </w:tc>
        <w:tc>
          <w:tcPr>
            <w:tcW w:w="1545" w:type="dxa"/>
          </w:tcPr>
          <w:p w14:paraId="1C0B1CA1" w14:textId="77777777" w:rsidR="00AC174C" w:rsidRDefault="00AC174C" w:rsidP="00D209C3"/>
        </w:tc>
        <w:tc>
          <w:tcPr>
            <w:tcW w:w="2500" w:type="dxa"/>
          </w:tcPr>
          <w:p w14:paraId="715610D2" w14:textId="77777777" w:rsidR="00AC174C" w:rsidRDefault="00AC174C" w:rsidP="00D209C3"/>
        </w:tc>
      </w:tr>
      <w:tr w:rsidR="00AC174C" w14:paraId="0FB2DF6F" w14:textId="77777777" w:rsidTr="00C50F0B">
        <w:tc>
          <w:tcPr>
            <w:tcW w:w="683" w:type="dxa"/>
          </w:tcPr>
          <w:p w14:paraId="087FF249" w14:textId="76B2808C" w:rsidR="00AC174C" w:rsidRDefault="00AC174C" w:rsidP="00D209C3">
            <w:r>
              <w:t>1</w:t>
            </w:r>
            <w:r w:rsidR="00C50F0B">
              <w:t>2</w:t>
            </w:r>
            <w:r>
              <w:t>-2</w:t>
            </w:r>
          </w:p>
        </w:tc>
        <w:tc>
          <w:tcPr>
            <w:tcW w:w="6600" w:type="dxa"/>
          </w:tcPr>
          <w:p w14:paraId="258A5C44" w14:textId="77777777" w:rsidR="00AC174C" w:rsidRDefault="00AC174C" w:rsidP="00D209C3">
            <w:r>
              <w:t>Situer les DM utilisés dans le domaine concerné (évaluation, indications, contre-indication, précautions d’emplois)</w:t>
            </w:r>
          </w:p>
        </w:tc>
        <w:tc>
          <w:tcPr>
            <w:tcW w:w="1542" w:type="dxa"/>
          </w:tcPr>
          <w:p w14:paraId="48026ED3" w14:textId="77777777" w:rsidR="00AC174C" w:rsidRDefault="00AC174C" w:rsidP="00D209C3"/>
        </w:tc>
        <w:tc>
          <w:tcPr>
            <w:tcW w:w="1545" w:type="dxa"/>
          </w:tcPr>
          <w:p w14:paraId="2062717E" w14:textId="77777777" w:rsidR="00AC174C" w:rsidRDefault="00AC174C" w:rsidP="00D209C3"/>
        </w:tc>
        <w:tc>
          <w:tcPr>
            <w:tcW w:w="2500" w:type="dxa"/>
          </w:tcPr>
          <w:p w14:paraId="7BA8A445" w14:textId="77777777" w:rsidR="00AC174C" w:rsidRDefault="00AC174C" w:rsidP="00D209C3"/>
        </w:tc>
      </w:tr>
      <w:tr w:rsidR="00AC174C" w14:paraId="0DAC9F28" w14:textId="77777777" w:rsidTr="00C50F0B">
        <w:tc>
          <w:tcPr>
            <w:tcW w:w="683" w:type="dxa"/>
          </w:tcPr>
          <w:p w14:paraId="5C325C3F" w14:textId="38FA78D1" w:rsidR="00AC174C" w:rsidRDefault="00AC174C" w:rsidP="00D209C3">
            <w:r>
              <w:t>1</w:t>
            </w:r>
            <w:r w:rsidR="00C50F0B">
              <w:t>2</w:t>
            </w:r>
            <w:r>
              <w:t>-3</w:t>
            </w:r>
          </w:p>
        </w:tc>
        <w:tc>
          <w:tcPr>
            <w:tcW w:w="6600" w:type="dxa"/>
          </w:tcPr>
          <w:p w14:paraId="7785A5CC" w14:textId="77777777" w:rsidR="00AC174C" w:rsidRDefault="00AC174C" w:rsidP="00D209C3">
            <w:r>
              <w:t>Proposer des alternatives et de conduire le référencement de DM nouveaux (innovants) dans le catalogue des DM disponibles</w:t>
            </w:r>
          </w:p>
        </w:tc>
        <w:tc>
          <w:tcPr>
            <w:tcW w:w="1542" w:type="dxa"/>
          </w:tcPr>
          <w:p w14:paraId="5D3688EE" w14:textId="77777777" w:rsidR="00AC174C" w:rsidRDefault="00AC174C" w:rsidP="00D209C3"/>
        </w:tc>
        <w:tc>
          <w:tcPr>
            <w:tcW w:w="1545" w:type="dxa"/>
          </w:tcPr>
          <w:p w14:paraId="102FFC30" w14:textId="77777777" w:rsidR="00AC174C" w:rsidRDefault="00AC174C" w:rsidP="00D209C3"/>
        </w:tc>
        <w:tc>
          <w:tcPr>
            <w:tcW w:w="2500" w:type="dxa"/>
          </w:tcPr>
          <w:p w14:paraId="1BEA7C3B" w14:textId="77777777" w:rsidR="00AC174C" w:rsidRDefault="00AC174C" w:rsidP="00D209C3"/>
        </w:tc>
      </w:tr>
      <w:tr w:rsidR="00AC174C" w14:paraId="41E6C310" w14:textId="77777777" w:rsidTr="00C50F0B">
        <w:tc>
          <w:tcPr>
            <w:tcW w:w="683" w:type="dxa"/>
          </w:tcPr>
          <w:p w14:paraId="32626C17" w14:textId="7BF9AA70" w:rsidR="00AC174C" w:rsidRDefault="00AC174C" w:rsidP="00D209C3">
            <w:r>
              <w:t>1</w:t>
            </w:r>
            <w:r w:rsidR="00C50F0B">
              <w:t>2</w:t>
            </w:r>
            <w:r>
              <w:t>-4</w:t>
            </w:r>
          </w:p>
        </w:tc>
        <w:tc>
          <w:tcPr>
            <w:tcW w:w="6600" w:type="dxa"/>
          </w:tcPr>
          <w:p w14:paraId="2947AC75" w14:textId="77777777" w:rsidR="00AC174C" w:rsidRDefault="00AC174C" w:rsidP="00D209C3">
            <w:r>
              <w:t>Participer à la formation, l’information en lien avec l’équipe soignante</w:t>
            </w:r>
          </w:p>
        </w:tc>
        <w:tc>
          <w:tcPr>
            <w:tcW w:w="1542" w:type="dxa"/>
          </w:tcPr>
          <w:p w14:paraId="3DAFCC83" w14:textId="77777777" w:rsidR="00AC174C" w:rsidRDefault="00AC174C" w:rsidP="00D209C3"/>
        </w:tc>
        <w:tc>
          <w:tcPr>
            <w:tcW w:w="1545" w:type="dxa"/>
          </w:tcPr>
          <w:p w14:paraId="1C45866C" w14:textId="77777777" w:rsidR="00AC174C" w:rsidRDefault="00AC174C" w:rsidP="00D209C3"/>
        </w:tc>
        <w:tc>
          <w:tcPr>
            <w:tcW w:w="2500" w:type="dxa"/>
          </w:tcPr>
          <w:p w14:paraId="3242A5FE" w14:textId="77777777" w:rsidR="00AC174C" w:rsidRDefault="00AC174C" w:rsidP="00D209C3"/>
        </w:tc>
      </w:tr>
      <w:tr w:rsidR="00AC174C" w14:paraId="14564579" w14:textId="77777777" w:rsidTr="00C50F0B">
        <w:tc>
          <w:tcPr>
            <w:tcW w:w="683" w:type="dxa"/>
          </w:tcPr>
          <w:p w14:paraId="4CD602B8" w14:textId="340C7397" w:rsidR="00AC174C" w:rsidRDefault="00AC174C" w:rsidP="00D209C3">
            <w:r>
              <w:t>1</w:t>
            </w:r>
            <w:r w:rsidR="00C50F0B">
              <w:t>2</w:t>
            </w:r>
            <w:r>
              <w:t>-5</w:t>
            </w:r>
          </w:p>
        </w:tc>
        <w:tc>
          <w:tcPr>
            <w:tcW w:w="6600" w:type="dxa"/>
          </w:tcPr>
          <w:p w14:paraId="4D149A14" w14:textId="77777777" w:rsidR="00AC174C" w:rsidRDefault="00AC174C" w:rsidP="00D209C3">
            <w:r>
              <w:t>Mettre en place une politique de bon usage, conseil, éducation thérapeutique auprès des patients, soignants, aidants.</w:t>
            </w:r>
          </w:p>
        </w:tc>
        <w:tc>
          <w:tcPr>
            <w:tcW w:w="1542" w:type="dxa"/>
          </w:tcPr>
          <w:p w14:paraId="2A67CEED" w14:textId="77777777" w:rsidR="00AC174C" w:rsidRDefault="00AC174C" w:rsidP="00D209C3"/>
        </w:tc>
        <w:tc>
          <w:tcPr>
            <w:tcW w:w="1545" w:type="dxa"/>
          </w:tcPr>
          <w:p w14:paraId="6B7A35E2" w14:textId="77777777" w:rsidR="00AC174C" w:rsidRDefault="00AC174C" w:rsidP="00D209C3"/>
        </w:tc>
        <w:tc>
          <w:tcPr>
            <w:tcW w:w="2500" w:type="dxa"/>
          </w:tcPr>
          <w:p w14:paraId="4A720C7F" w14:textId="77777777" w:rsidR="00AC174C" w:rsidRDefault="00AC174C" w:rsidP="00D209C3"/>
        </w:tc>
      </w:tr>
    </w:tbl>
    <w:p w14:paraId="332515C3" w14:textId="77777777" w:rsidR="00AC174C" w:rsidRPr="006365A0" w:rsidRDefault="00AC174C" w:rsidP="00AC174C">
      <w:pPr>
        <w:ind w:left="360"/>
      </w:pPr>
      <w:r>
        <w:t>*</w:t>
      </w:r>
      <w:r w:rsidRPr="006365A0">
        <w:t>Préciser le ou les champs des DM abordés</w:t>
      </w:r>
    </w:p>
    <w:p w14:paraId="0F87EA66" w14:textId="77777777" w:rsidR="00AC174C" w:rsidRDefault="00AC174C"/>
    <w:p w14:paraId="3597AB59" w14:textId="77777777" w:rsidR="00AC174C" w:rsidRDefault="00AC174C"/>
    <w:p w14:paraId="7561B8A8" w14:textId="77777777" w:rsidR="00AC174C" w:rsidRDefault="00AC174C"/>
    <w:tbl>
      <w:tblPr>
        <w:tblStyle w:val="Grilledutableau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683"/>
        <w:gridCol w:w="6600"/>
        <w:gridCol w:w="1542"/>
        <w:gridCol w:w="1545"/>
        <w:gridCol w:w="2500"/>
      </w:tblGrid>
      <w:tr w:rsidR="00AC174C" w14:paraId="36A0444B" w14:textId="77777777" w:rsidTr="003A5390">
        <w:tc>
          <w:tcPr>
            <w:tcW w:w="683" w:type="dxa"/>
            <w:shd w:val="clear" w:color="auto" w:fill="C45911" w:themeFill="accent2" w:themeFillShade="BF"/>
          </w:tcPr>
          <w:p w14:paraId="3A13A94A" w14:textId="12C949E5" w:rsidR="00AC174C" w:rsidRPr="00180C35" w:rsidRDefault="00C50F0B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</w:tc>
        <w:tc>
          <w:tcPr>
            <w:tcW w:w="6600" w:type="dxa"/>
            <w:shd w:val="clear" w:color="auto" w:fill="C45911" w:themeFill="accent2" w:themeFillShade="BF"/>
          </w:tcPr>
          <w:p w14:paraId="35C35F77" w14:textId="592D760B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Réaliser des activités spécialisées dans le domaine des Dispositifs Médicaux</w:t>
            </w:r>
          </w:p>
        </w:tc>
        <w:tc>
          <w:tcPr>
            <w:tcW w:w="1542" w:type="dxa"/>
            <w:shd w:val="clear" w:color="auto" w:fill="C45911" w:themeFill="accent2" w:themeFillShade="BF"/>
          </w:tcPr>
          <w:p w14:paraId="233225A2" w14:textId="401676A3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T0</w:t>
            </w:r>
          </w:p>
        </w:tc>
        <w:tc>
          <w:tcPr>
            <w:tcW w:w="1545" w:type="dxa"/>
            <w:shd w:val="clear" w:color="auto" w:fill="C45911" w:themeFill="accent2" w:themeFillShade="BF"/>
          </w:tcPr>
          <w:p w14:paraId="55DA83AE" w14:textId="38D2219C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T3 mois</w:t>
            </w:r>
          </w:p>
        </w:tc>
        <w:tc>
          <w:tcPr>
            <w:tcW w:w="2500" w:type="dxa"/>
            <w:shd w:val="clear" w:color="auto" w:fill="C45911" w:themeFill="accent2" w:themeFillShade="BF"/>
          </w:tcPr>
          <w:p w14:paraId="3AFA7D28" w14:textId="706021B4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T6 mois</w:t>
            </w:r>
          </w:p>
        </w:tc>
      </w:tr>
      <w:tr w:rsidR="00AC174C" w14:paraId="10BACD2B" w14:textId="77777777" w:rsidTr="00C50F0B">
        <w:tc>
          <w:tcPr>
            <w:tcW w:w="683" w:type="dxa"/>
          </w:tcPr>
          <w:p w14:paraId="3D68C624" w14:textId="4B8DCB15" w:rsidR="00AC174C" w:rsidRDefault="00C50F0B" w:rsidP="00AC174C">
            <w:r>
              <w:t>13</w:t>
            </w:r>
            <w:r w:rsidR="00AC174C">
              <w:t>-1</w:t>
            </w:r>
          </w:p>
        </w:tc>
        <w:tc>
          <w:tcPr>
            <w:tcW w:w="6600" w:type="dxa"/>
          </w:tcPr>
          <w:p w14:paraId="704DF25C" w14:textId="52953B5E" w:rsidR="00AC174C" w:rsidRDefault="00AC174C" w:rsidP="00AC174C">
            <w:r>
              <w:t>Mettre en place le circuit des DM à statut particulier</w:t>
            </w:r>
          </w:p>
        </w:tc>
        <w:tc>
          <w:tcPr>
            <w:tcW w:w="1542" w:type="dxa"/>
          </w:tcPr>
          <w:p w14:paraId="7957B5B8" w14:textId="77777777" w:rsidR="00AC174C" w:rsidRDefault="00AC174C" w:rsidP="00AC174C"/>
        </w:tc>
        <w:tc>
          <w:tcPr>
            <w:tcW w:w="1545" w:type="dxa"/>
          </w:tcPr>
          <w:p w14:paraId="34E34F40" w14:textId="77777777" w:rsidR="00AC174C" w:rsidRDefault="00AC174C" w:rsidP="00AC174C"/>
        </w:tc>
        <w:tc>
          <w:tcPr>
            <w:tcW w:w="2500" w:type="dxa"/>
          </w:tcPr>
          <w:p w14:paraId="0F642A63" w14:textId="77777777" w:rsidR="00AC174C" w:rsidRDefault="00AC174C" w:rsidP="00AC174C"/>
        </w:tc>
      </w:tr>
      <w:tr w:rsidR="00AC174C" w14:paraId="6DF345E8" w14:textId="77777777" w:rsidTr="00C50F0B">
        <w:tc>
          <w:tcPr>
            <w:tcW w:w="683" w:type="dxa"/>
          </w:tcPr>
          <w:p w14:paraId="695D9CBF" w14:textId="0B8752B2" w:rsidR="00AC174C" w:rsidRDefault="00C50F0B" w:rsidP="00C50F0B">
            <w:r>
              <w:t>13-2</w:t>
            </w:r>
          </w:p>
        </w:tc>
        <w:tc>
          <w:tcPr>
            <w:tcW w:w="6600" w:type="dxa"/>
          </w:tcPr>
          <w:p w14:paraId="5EC1B178" w14:textId="7B836957" w:rsidR="00AC174C" w:rsidRDefault="00AC174C" w:rsidP="00AC174C">
            <w:r>
              <w:t>Evaluer les performances techniques de dispositifs médicaux</w:t>
            </w:r>
          </w:p>
        </w:tc>
        <w:tc>
          <w:tcPr>
            <w:tcW w:w="1542" w:type="dxa"/>
          </w:tcPr>
          <w:p w14:paraId="47C23670" w14:textId="77777777" w:rsidR="00AC174C" w:rsidRDefault="00AC174C" w:rsidP="00AC174C"/>
        </w:tc>
        <w:tc>
          <w:tcPr>
            <w:tcW w:w="1545" w:type="dxa"/>
          </w:tcPr>
          <w:p w14:paraId="00AF4B78" w14:textId="77777777" w:rsidR="00AC174C" w:rsidRDefault="00AC174C" w:rsidP="00AC174C"/>
        </w:tc>
        <w:tc>
          <w:tcPr>
            <w:tcW w:w="2500" w:type="dxa"/>
          </w:tcPr>
          <w:p w14:paraId="5FEEF9D5" w14:textId="77777777" w:rsidR="00AC174C" w:rsidRDefault="00AC174C" w:rsidP="00AC174C"/>
        </w:tc>
      </w:tr>
      <w:tr w:rsidR="00AC174C" w14:paraId="1DCE56F3" w14:textId="77777777" w:rsidTr="00C50F0B">
        <w:tc>
          <w:tcPr>
            <w:tcW w:w="683" w:type="dxa"/>
          </w:tcPr>
          <w:p w14:paraId="28CDBF4E" w14:textId="719D8D70" w:rsidR="00AC174C" w:rsidRDefault="00C50F0B" w:rsidP="00AC174C">
            <w:r>
              <w:t>13</w:t>
            </w:r>
            <w:r w:rsidR="00AC174C">
              <w:t>-3</w:t>
            </w:r>
          </w:p>
        </w:tc>
        <w:tc>
          <w:tcPr>
            <w:tcW w:w="6600" w:type="dxa"/>
          </w:tcPr>
          <w:p w14:paraId="082A2779" w14:textId="2367F274" w:rsidR="00AC174C" w:rsidRDefault="00AC174C" w:rsidP="00AC174C">
            <w:r>
              <w:t>Accompagner le développement d’un nouveau dispositif médical ou d’une technologie associant un dispositif médical</w:t>
            </w:r>
          </w:p>
        </w:tc>
        <w:tc>
          <w:tcPr>
            <w:tcW w:w="1542" w:type="dxa"/>
          </w:tcPr>
          <w:p w14:paraId="5438F50B" w14:textId="77777777" w:rsidR="00AC174C" w:rsidRDefault="00AC174C" w:rsidP="00AC174C"/>
        </w:tc>
        <w:tc>
          <w:tcPr>
            <w:tcW w:w="1545" w:type="dxa"/>
          </w:tcPr>
          <w:p w14:paraId="281D87A8" w14:textId="77777777" w:rsidR="00AC174C" w:rsidRDefault="00AC174C" w:rsidP="00AC174C"/>
        </w:tc>
        <w:tc>
          <w:tcPr>
            <w:tcW w:w="2500" w:type="dxa"/>
          </w:tcPr>
          <w:p w14:paraId="0FE9F7A6" w14:textId="77777777" w:rsidR="00AC174C" w:rsidRDefault="00AC174C" w:rsidP="00AC174C"/>
        </w:tc>
      </w:tr>
      <w:tr w:rsidR="00AC174C" w14:paraId="57D8FC6E" w14:textId="77777777" w:rsidTr="00C50F0B">
        <w:tc>
          <w:tcPr>
            <w:tcW w:w="683" w:type="dxa"/>
          </w:tcPr>
          <w:p w14:paraId="0FEA723C" w14:textId="1A800DF0" w:rsidR="00AC174C" w:rsidRDefault="00C50F0B" w:rsidP="00AC174C">
            <w:r>
              <w:t>13</w:t>
            </w:r>
            <w:r w:rsidR="00AC174C">
              <w:t>-4</w:t>
            </w:r>
          </w:p>
        </w:tc>
        <w:tc>
          <w:tcPr>
            <w:tcW w:w="6600" w:type="dxa"/>
          </w:tcPr>
          <w:p w14:paraId="4F172B9B" w14:textId="65CD0C0D" w:rsidR="00AC174C" w:rsidRDefault="00AC174C" w:rsidP="00AC174C">
            <w:r>
              <w:t>Mener  un suivi clinique après commercialisation ou référencement au sein de l’établissement</w:t>
            </w:r>
          </w:p>
        </w:tc>
        <w:tc>
          <w:tcPr>
            <w:tcW w:w="1542" w:type="dxa"/>
          </w:tcPr>
          <w:p w14:paraId="46F0CB33" w14:textId="77777777" w:rsidR="00AC174C" w:rsidRDefault="00AC174C" w:rsidP="00AC174C"/>
        </w:tc>
        <w:tc>
          <w:tcPr>
            <w:tcW w:w="1545" w:type="dxa"/>
          </w:tcPr>
          <w:p w14:paraId="1EB040F7" w14:textId="77777777" w:rsidR="00AC174C" w:rsidRDefault="00AC174C" w:rsidP="00AC174C"/>
        </w:tc>
        <w:tc>
          <w:tcPr>
            <w:tcW w:w="2500" w:type="dxa"/>
          </w:tcPr>
          <w:p w14:paraId="6AB90A9C" w14:textId="77777777" w:rsidR="00AC174C" w:rsidRDefault="00AC174C" w:rsidP="00AC174C"/>
        </w:tc>
      </w:tr>
      <w:tr w:rsidR="00AC174C" w14:paraId="25F512CD" w14:textId="77777777" w:rsidTr="00C50F0B">
        <w:tc>
          <w:tcPr>
            <w:tcW w:w="683" w:type="dxa"/>
          </w:tcPr>
          <w:p w14:paraId="3A58E82B" w14:textId="43160131" w:rsidR="00AC174C" w:rsidRDefault="00C50F0B" w:rsidP="00AC174C">
            <w:r>
              <w:t>13</w:t>
            </w:r>
            <w:r w:rsidR="00AC174C">
              <w:t>-5</w:t>
            </w:r>
          </w:p>
        </w:tc>
        <w:tc>
          <w:tcPr>
            <w:tcW w:w="6600" w:type="dxa"/>
          </w:tcPr>
          <w:p w14:paraId="5AA65889" w14:textId="6B0B8FC7" w:rsidR="00AC174C" w:rsidRDefault="00AC174C" w:rsidP="00AC174C">
            <w:r>
              <w:t>Mener un suivi médico-économique après commercialisation ou référencement au sein de l’établissement</w:t>
            </w:r>
          </w:p>
        </w:tc>
        <w:tc>
          <w:tcPr>
            <w:tcW w:w="1542" w:type="dxa"/>
          </w:tcPr>
          <w:p w14:paraId="3A9F6DFD" w14:textId="77777777" w:rsidR="00AC174C" w:rsidRDefault="00AC174C" w:rsidP="00AC174C"/>
        </w:tc>
        <w:tc>
          <w:tcPr>
            <w:tcW w:w="1545" w:type="dxa"/>
          </w:tcPr>
          <w:p w14:paraId="114B642C" w14:textId="77777777" w:rsidR="00AC174C" w:rsidRDefault="00AC174C" w:rsidP="00AC174C"/>
        </w:tc>
        <w:tc>
          <w:tcPr>
            <w:tcW w:w="2500" w:type="dxa"/>
          </w:tcPr>
          <w:p w14:paraId="144E969F" w14:textId="77777777" w:rsidR="00AC174C" w:rsidRDefault="00AC174C" w:rsidP="00AC174C"/>
        </w:tc>
      </w:tr>
    </w:tbl>
    <w:p w14:paraId="6C381502" w14:textId="77777777" w:rsidR="00AC174C" w:rsidRDefault="00AC174C"/>
    <w:p w14:paraId="4620FA8C" w14:textId="77777777" w:rsidR="00AC174C" w:rsidRDefault="00AC174C"/>
    <w:p w14:paraId="7A389709" w14:textId="77777777" w:rsidR="00AC174C" w:rsidRDefault="00AC174C"/>
    <w:p w14:paraId="04B12B39" w14:textId="77777777" w:rsidR="00AC174C" w:rsidRDefault="00AC174C"/>
    <w:tbl>
      <w:tblPr>
        <w:tblStyle w:val="Grilledutableau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683"/>
        <w:gridCol w:w="6600"/>
        <w:gridCol w:w="1542"/>
        <w:gridCol w:w="1545"/>
        <w:gridCol w:w="2500"/>
      </w:tblGrid>
      <w:tr w:rsidR="00AC174C" w14:paraId="019EBCD5" w14:textId="77777777" w:rsidTr="003A5390">
        <w:tc>
          <w:tcPr>
            <w:tcW w:w="683" w:type="dxa"/>
            <w:shd w:val="clear" w:color="auto" w:fill="C45911" w:themeFill="accent2" w:themeFillShade="BF"/>
          </w:tcPr>
          <w:p w14:paraId="28523756" w14:textId="1CF58209" w:rsidR="00AC174C" w:rsidRPr="00180C35" w:rsidRDefault="00C50F0B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</w:tc>
        <w:tc>
          <w:tcPr>
            <w:tcW w:w="6600" w:type="dxa"/>
            <w:shd w:val="clear" w:color="auto" w:fill="C45911" w:themeFill="accent2" w:themeFillShade="BF"/>
          </w:tcPr>
          <w:p w14:paraId="7521A8A5" w14:textId="14585B76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Maitriser la mise en œuvre des principes de stérilisation et hygiène en milieu hospitalier</w:t>
            </w:r>
          </w:p>
        </w:tc>
        <w:tc>
          <w:tcPr>
            <w:tcW w:w="1542" w:type="dxa"/>
            <w:shd w:val="clear" w:color="auto" w:fill="C45911" w:themeFill="accent2" w:themeFillShade="BF"/>
          </w:tcPr>
          <w:p w14:paraId="274FA9F2" w14:textId="77777777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T0</w:t>
            </w:r>
          </w:p>
        </w:tc>
        <w:tc>
          <w:tcPr>
            <w:tcW w:w="1545" w:type="dxa"/>
            <w:shd w:val="clear" w:color="auto" w:fill="C45911" w:themeFill="accent2" w:themeFillShade="BF"/>
          </w:tcPr>
          <w:p w14:paraId="363760E3" w14:textId="77777777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T3 mois</w:t>
            </w:r>
          </w:p>
        </w:tc>
        <w:tc>
          <w:tcPr>
            <w:tcW w:w="2500" w:type="dxa"/>
            <w:shd w:val="clear" w:color="auto" w:fill="C45911" w:themeFill="accent2" w:themeFillShade="BF"/>
          </w:tcPr>
          <w:p w14:paraId="058CB23F" w14:textId="77777777" w:rsidR="00AC174C" w:rsidRPr="00180C35" w:rsidRDefault="00AC174C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T6 mois</w:t>
            </w:r>
          </w:p>
        </w:tc>
      </w:tr>
      <w:tr w:rsidR="00AC174C" w14:paraId="25F60A49" w14:textId="77777777" w:rsidTr="00C50F0B">
        <w:tc>
          <w:tcPr>
            <w:tcW w:w="683" w:type="dxa"/>
          </w:tcPr>
          <w:p w14:paraId="41BEF5B8" w14:textId="01053C59" w:rsidR="00AC174C" w:rsidRDefault="00C50F0B" w:rsidP="00AC174C">
            <w:r>
              <w:t>14</w:t>
            </w:r>
            <w:r w:rsidR="00AC174C">
              <w:t>-1</w:t>
            </w:r>
          </w:p>
        </w:tc>
        <w:tc>
          <w:tcPr>
            <w:tcW w:w="6600" w:type="dxa"/>
          </w:tcPr>
          <w:p w14:paraId="55E5727A" w14:textId="36C643D6" w:rsidR="00AC174C" w:rsidRDefault="00AC174C" w:rsidP="00AC174C">
            <w:r>
              <w:t>Etre capable d’évaluer la faisabilité de la prise en charge d’un nouveau DM en stérilisation en lien avec les utilisateurs et les fabricants</w:t>
            </w:r>
          </w:p>
        </w:tc>
        <w:tc>
          <w:tcPr>
            <w:tcW w:w="1542" w:type="dxa"/>
          </w:tcPr>
          <w:p w14:paraId="5E65A76F" w14:textId="77777777" w:rsidR="00AC174C" w:rsidRDefault="00AC174C" w:rsidP="00AC174C"/>
        </w:tc>
        <w:tc>
          <w:tcPr>
            <w:tcW w:w="1545" w:type="dxa"/>
          </w:tcPr>
          <w:p w14:paraId="7CD5237D" w14:textId="77777777" w:rsidR="00AC174C" w:rsidRDefault="00AC174C" w:rsidP="00AC174C"/>
        </w:tc>
        <w:tc>
          <w:tcPr>
            <w:tcW w:w="2500" w:type="dxa"/>
          </w:tcPr>
          <w:p w14:paraId="17BF6E45" w14:textId="77777777" w:rsidR="00AC174C" w:rsidRDefault="00AC174C" w:rsidP="00AC174C"/>
        </w:tc>
      </w:tr>
      <w:tr w:rsidR="00AC174C" w14:paraId="5156EA1A" w14:textId="77777777" w:rsidTr="00C50F0B">
        <w:tc>
          <w:tcPr>
            <w:tcW w:w="683" w:type="dxa"/>
          </w:tcPr>
          <w:p w14:paraId="6AF5555A" w14:textId="3DD56997" w:rsidR="00AC174C" w:rsidRDefault="00C50F0B" w:rsidP="00AC174C">
            <w:r>
              <w:t>14</w:t>
            </w:r>
            <w:r w:rsidR="00AC174C">
              <w:t>-2</w:t>
            </w:r>
          </w:p>
        </w:tc>
        <w:tc>
          <w:tcPr>
            <w:tcW w:w="6600" w:type="dxa"/>
          </w:tcPr>
          <w:p w14:paraId="60D85ECC" w14:textId="6F253996" w:rsidR="00AC174C" w:rsidRDefault="00AC174C" w:rsidP="00AC174C">
            <w:r>
              <w:t>Etre capable de planifier la requalification des équipements</w:t>
            </w:r>
          </w:p>
        </w:tc>
        <w:tc>
          <w:tcPr>
            <w:tcW w:w="1542" w:type="dxa"/>
          </w:tcPr>
          <w:p w14:paraId="67B990BF" w14:textId="77777777" w:rsidR="00AC174C" w:rsidRDefault="00AC174C" w:rsidP="00AC174C"/>
        </w:tc>
        <w:tc>
          <w:tcPr>
            <w:tcW w:w="1545" w:type="dxa"/>
          </w:tcPr>
          <w:p w14:paraId="54F2EB04" w14:textId="77777777" w:rsidR="00AC174C" w:rsidRDefault="00AC174C" w:rsidP="00AC174C"/>
        </w:tc>
        <w:tc>
          <w:tcPr>
            <w:tcW w:w="2500" w:type="dxa"/>
          </w:tcPr>
          <w:p w14:paraId="062EED6C" w14:textId="77777777" w:rsidR="00AC174C" w:rsidRDefault="00AC174C" w:rsidP="00AC174C"/>
        </w:tc>
      </w:tr>
      <w:tr w:rsidR="00AC174C" w14:paraId="1B5718B9" w14:textId="77777777" w:rsidTr="00C50F0B">
        <w:tc>
          <w:tcPr>
            <w:tcW w:w="683" w:type="dxa"/>
          </w:tcPr>
          <w:p w14:paraId="0E5FC52F" w14:textId="2D410114" w:rsidR="00AC174C" w:rsidRDefault="00C50F0B" w:rsidP="00AC174C">
            <w:r>
              <w:t>14</w:t>
            </w:r>
            <w:r w:rsidR="00AC174C">
              <w:t>-3</w:t>
            </w:r>
          </w:p>
        </w:tc>
        <w:tc>
          <w:tcPr>
            <w:tcW w:w="6600" w:type="dxa"/>
          </w:tcPr>
          <w:p w14:paraId="0B1C5878" w14:textId="021F2F53" w:rsidR="00AC174C" w:rsidRDefault="00AC174C" w:rsidP="00AC174C">
            <w:r>
              <w:t>Etre capable de préparer un dossier de mise en concurrence de fournisseurs d’équipement et de consommable de stérilisation</w:t>
            </w:r>
          </w:p>
        </w:tc>
        <w:tc>
          <w:tcPr>
            <w:tcW w:w="1542" w:type="dxa"/>
          </w:tcPr>
          <w:p w14:paraId="597AB681" w14:textId="77777777" w:rsidR="00AC174C" w:rsidRDefault="00AC174C" w:rsidP="00AC174C"/>
        </w:tc>
        <w:tc>
          <w:tcPr>
            <w:tcW w:w="1545" w:type="dxa"/>
          </w:tcPr>
          <w:p w14:paraId="53B85492" w14:textId="77777777" w:rsidR="00AC174C" w:rsidRDefault="00AC174C" w:rsidP="00AC174C"/>
        </w:tc>
        <w:tc>
          <w:tcPr>
            <w:tcW w:w="2500" w:type="dxa"/>
          </w:tcPr>
          <w:p w14:paraId="6191397B" w14:textId="77777777" w:rsidR="00AC174C" w:rsidRDefault="00AC174C" w:rsidP="00AC174C"/>
        </w:tc>
      </w:tr>
      <w:tr w:rsidR="00AC174C" w14:paraId="0A592267" w14:textId="77777777" w:rsidTr="00C50F0B">
        <w:tc>
          <w:tcPr>
            <w:tcW w:w="683" w:type="dxa"/>
          </w:tcPr>
          <w:p w14:paraId="775C4067" w14:textId="0D820A7C" w:rsidR="00AC174C" w:rsidRDefault="00C50F0B" w:rsidP="00AC174C">
            <w:r>
              <w:t>14</w:t>
            </w:r>
            <w:r w:rsidR="00AC174C">
              <w:t>-4</w:t>
            </w:r>
          </w:p>
        </w:tc>
        <w:tc>
          <w:tcPr>
            <w:tcW w:w="6600" w:type="dxa"/>
          </w:tcPr>
          <w:p w14:paraId="291FAF66" w14:textId="01673223" w:rsidR="00AC174C" w:rsidRDefault="00AC174C" w:rsidP="00AC174C">
            <w:r>
              <w:t>Etre capable de conduire des essais d’équipement de stérilisation</w:t>
            </w:r>
          </w:p>
        </w:tc>
        <w:tc>
          <w:tcPr>
            <w:tcW w:w="1542" w:type="dxa"/>
          </w:tcPr>
          <w:p w14:paraId="3F9898D2" w14:textId="77777777" w:rsidR="00AC174C" w:rsidRDefault="00AC174C" w:rsidP="00AC174C"/>
        </w:tc>
        <w:tc>
          <w:tcPr>
            <w:tcW w:w="1545" w:type="dxa"/>
          </w:tcPr>
          <w:p w14:paraId="5C2B960A" w14:textId="77777777" w:rsidR="00AC174C" w:rsidRDefault="00AC174C" w:rsidP="00AC174C"/>
        </w:tc>
        <w:tc>
          <w:tcPr>
            <w:tcW w:w="2500" w:type="dxa"/>
          </w:tcPr>
          <w:p w14:paraId="0F27F11A" w14:textId="77777777" w:rsidR="00AC174C" w:rsidRDefault="00AC174C" w:rsidP="00AC174C"/>
        </w:tc>
      </w:tr>
      <w:tr w:rsidR="00AC174C" w14:paraId="058BF4BB" w14:textId="77777777" w:rsidTr="00C50F0B">
        <w:tc>
          <w:tcPr>
            <w:tcW w:w="683" w:type="dxa"/>
          </w:tcPr>
          <w:p w14:paraId="24F3648F" w14:textId="2F3F0A9C" w:rsidR="00AC174C" w:rsidRDefault="00C50F0B" w:rsidP="00AC174C">
            <w:r>
              <w:t>14</w:t>
            </w:r>
            <w:r w:rsidR="00AC174C">
              <w:t>-5</w:t>
            </w:r>
          </w:p>
        </w:tc>
        <w:tc>
          <w:tcPr>
            <w:tcW w:w="6600" w:type="dxa"/>
          </w:tcPr>
          <w:p w14:paraId="28658F6D" w14:textId="6EFB17EB" w:rsidR="00AC174C" w:rsidRDefault="00AC174C" w:rsidP="00AC174C">
            <w:r>
              <w:t>Etre capable d’évaluer le respect des règles d’hygiène en service de stérilisation</w:t>
            </w:r>
          </w:p>
        </w:tc>
        <w:tc>
          <w:tcPr>
            <w:tcW w:w="1542" w:type="dxa"/>
          </w:tcPr>
          <w:p w14:paraId="5B3C1B64" w14:textId="77777777" w:rsidR="00AC174C" w:rsidRDefault="00AC174C" w:rsidP="00AC174C"/>
        </w:tc>
        <w:tc>
          <w:tcPr>
            <w:tcW w:w="1545" w:type="dxa"/>
          </w:tcPr>
          <w:p w14:paraId="2BF3C084" w14:textId="77777777" w:rsidR="00AC174C" w:rsidRDefault="00AC174C" w:rsidP="00AC174C"/>
        </w:tc>
        <w:tc>
          <w:tcPr>
            <w:tcW w:w="2500" w:type="dxa"/>
          </w:tcPr>
          <w:p w14:paraId="412D6517" w14:textId="77777777" w:rsidR="00AC174C" w:rsidRDefault="00AC174C" w:rsidP="00AC174C"/>
        </w:tc>
      </w:tr>
      <w:tr w:rsidR="00AC174C" w14:paraId="366A9EED" w14:textId="77777777" w:rsidTr="00C50F0B">
        <w:tc>
          <w:tcPr>
            <w:tcW w:w="683" w:type="dxa"/>
          </w:tcPr>
          <w:p w14:paraId="1889867D" w14:textId="6CA48EDA" w:rsidR="00AC174C" w:rsidRDefault="00C50F0B" w:rsidP="00AC174C">
            <w:r>
              <w:t>14</w:t>
            </w:r>
            <w:r w:rsidR="00AC174C">
              <w:t>-6</w:t>
            </w:r>
          </w:p>
        </w:tc>
        <w:tc>
          <w:tcPr>
            <w:tcW w:w="6600" w:type="dxa"/>
          </w:tcPr>
          <w:p w14:paraId="6EF91E4F" w14:textId="31D193D8" w:rsidR="00AC174C" w:rsidRDefault="00AC174C" w:rsidP="00AC174C">
            <w:r>
              <w:t>Etre capable de mettre en œuvre une procédure dégradée en stérilisation</w:t>
            </w:r>
          </w:p>
        </w:tc>
        <w:tc>
          <w:tcPr>
            <w:tcW w:w="1542" w:type="dxa"/>
          </w:tcPr>
          <w:p w14:paraId="660C9FAD" w14:textId="77777777" w:rsidR="00AC174C" w:rsidRDefault="00AC174C" w:rsidP="00AC174C"/>
        </w:tc>
        <w:tc>
          <w:tcPr>
            <w:tcW w:w="1545" w:type="dxa"/>
          </w:tcPr>
          <w:p w14:paraId="0D56AE1B" w14:textId="77777777" w:rsidR="00AC174C" w:rsidRDefault="00AC174C" w:rsidP="00AC174C"/>
        </w:tc>
        <w:tc>
          <w:tcPr>
            <w:tcW w:w="2500" w:type="dxa"/>
          </w:tcPr>
          <w:p w14:paraId="5161F7C2" w14:textId="77777777" w:rsidR="00AC174C" w:rsidRDefault="00AC174C" w:rsidP="00AC174C"/>
        </w:tc>
      </w:tr>
    </w:tbl>
    <w:p w14:paraId="1BD3D2FF" w14:textId="77777777" w:rsidR="00AC174C" w:rsidRDefault="00AC174C"/>
    <w:p w14:paraId="17F6AEF1" w14:textId="77777777" w:rsidR="00AC174C" w:rsidRDefault="00AC174C"/>
    <w:tbl>
      <w:tblPr>
        <w:tblStyle w:val="Grilledutableau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683"/>
        <w:gridCol w:w="6600"/>
        <w:gridCol w:w="1542"/>
        <w:gridCol w:w="1545"/>
        <w:gridCol w:w="2500"/>
      </w:tblGrid>
      <w:tr w:rsidR="00AC174C" w14:paraId="43F82C16" w14:textId="77777777" w:rsidTr="003A5390">
        <w:tc>
          <w:tcPr>
            <w:tcW w:w="683" w:type="dxa"/>
            <w:shd w:val="clear" w:color="auto" w:fill="C45911" w:themeFill="accent2" w:themeFillShade="BF"/>
          </w:tcPr>
          <w:p w14:paraId="7B14334D" w14:textId="7B5B979D" w:rsidR="00AC174C" w:rsidRPr="00180C35" w:rsidRDefault="00C50F0B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</w:p>
        </w:tc>
        <w:tc>
          <w:tcPr>
            <w:tcW w:w="6600" w:type="dxa"/>
            <w:shd w:val="clear" w:color="auto" w:fill="C45911" w:themeFill="accent2" w:themeFillShade="BF"/>
          </w:tcPr>
          <w:p w14:paraId="5100F8E6" w14:textId="7906A126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Mise en œuvre</w:t>
            </w:r>
          </w:p>
        </w:tc>
        <w:tc>
          <w:tcPr>
            <w:tcW w:w="1542" w:type="dxa"/>
            <w:shd w:val="clear" w:color="auto" w:fill="C45911" w:themeFill="accent2" w:themeFillShade="BF"/>
          </w:tcPr>
          <w:p w14:paraId="2D5966FF" w14:textId="77777777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T0</w:t>
            </w:r>
          </w:p>
        </w:tc>
        <w:tc>
          <w:tcPr>
            <w:tcW w:w="1545" w:type="dxa"/>
            <w:shd w:val="clear" w:color="auto" w:fill="C45911" w:themeFill="accent2" w:themeFillShade="BF"/>
          </w:tcPr>
          <w:p w14:paraId="59D11D80" w14:textId="77777777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T3 mois</w:t>
            </w:r>
          </w:p>
        </w:tc>
        <w:tc>
          <w:tcPr>
            <w:tcW w:w="2500" w:type="dxa"/>
            <w:shd w:val="clear" w:color="auto" w:fill="C45911" w:themeFill="accent2" w:themeFillShade="BF"/>
          </w:tcPr>
          <w:p w14:paraId="4665A1AC" w14:textId="77777777" w:rsidR="00AC174C" w:rsidRPr="00180C35" w:rsidRDefault="00AC174C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T6 mois</w:t>
            </w:r>
          </w:p>
        </w:tc>
      </w:tr>
      <w:tr w:rsidR="00AC174C" w14:paraId="7DF833C7" w14:textId="77777777" w:rsidTr="00C50F0B">
        <w:tc>
          <w:tcPr>
            <w:tcW w:w="683" w:type="dxa"/>
          </w:tcPr>
          <w:p w14:paraId="22C01159" w14:textId="03769865" w:rsidR="00AC174C" w:rsidRDefault="00C50F0B" w:rsidP="00AC174C">
            <w:r>
              <w:t>15</w:t>
            </w:r>
            <w:r w:rsidR="00AC174C">
              <w:t>-1</w:t>
            </w:r>
          </w:p>
        </w:tc>
        <w:tc>
          <w:tcPr>
            <w:tcW w:w="6600" w:type="dxa"/>
          </w:tcPr>
          <w:p w14:paraId="3D665681" w14:textId="5E280297" w:rsidR="00AC174C" w:rsidRDefault="00AC174C" w:rsidP="00AC174C">
            <w:r>
              <w:t>Maitriser les aspects réglementaires et  économiques des DMI/DMS</w:t>
            </w:r>
          </w:p>
        </w:tc>
        <w:tc>
          <w:tcPr>
            <w:tcW w:w="1542" w:type="dxa"/>
          </w:tcPr>
          <w:p w14:paraId="1A115E2B" w14:textId="77777777" w:rsidR="00AC174C" w:rsidRDefault="00AC174C" w:rsidP="00AC174C"/>
        </w:tc>
        <w:tc>
          <w:tcPr>
            <w:tcW w:w="1545" w:type="dxa"/>
          </w:tcPr>
          <w:p w14:paraId="27566027" w14:textId="77777777" w:rsidR="00AC174C" w:rsidRDefault="00AC174C" w:rsidP="00AC174C"/>
        </w:tc>
        <w:tc>
          <w:tcPr>
            <w:tcW w:w="2500" w:type="dxa"/>
          </w:tcPr>
          <w:p w14:paraId="37B38B6A" w14:textId="77777777" w:rsidR="00AC174C" w:rsidRDefault="00AC174C" w:rsidP="00AC174C"/>
        </w:tc>
      </w:tr>
      <w:tr w:rsidR="00AC174C" w14:paraId="61F72BB4" w14:textId="77777777" w:rsidTr="00C50F0B">
        <w:tc>
          <w:tcPr>
            <w:tcW w:w="683" w:type="dxa"/>
          </w:tcPr>
          <w:p w14:paraId="35E74411" w14:textId="424110B3" w:rsidR="00AC174C" w:rsidRDefault="00C50F0B" w:rsidP="00AC174C">
            <w:r>
              <w:t>15</w:t>
            </w:r>
            <w:r w:rsidR="00AC174C">
              <w:t>-2</w:t>
            </w:r>
          </w:p>
        </w:tc>
        <w:tc>
          <w:tcPr>
            <w:tcW w:w="6600" w:type="dxa"/>
          </w:tcPr>
          <w:p w14:paraId="042B13E0" w14:textId="3FF830A6" w:rsidR="00AC174C" w:rsidRDefault="00AC174C" w:rsidP="00AC174C">
            <w:r>
              <w:t>Etre en capacité  de  mettre en œuvre une mini-HTA d’un DM</w:t>
            </w:r>
          </w:p>
        </w:tc>
        <w:tc>
          <w:tcPr>
            <w:tcW w:w="1542" w:type="dxa"/>
          </w:tcPr>
          <w:p w14:paraId="03A627BC" w14:textId="77777777" w:rsidR="00AC174C" w:rsidRDefault="00AC174C" w:rsidP="00AC174C"/>
        </w:tc>
        <w:tc>
          <w:tcPr>
            <w:tcW w:w="1545" w:type="dxa"/>
          </w:tcPr>
          <w:p w14:paraId="184F02FC" w14:textId="77777777" w:rsidR="00AC174C" w:rsidRDefault="00AC174C" w:rsidP="00AC174C"/>
        </w:tc>
        <w:tc>
          <w:tcPr>
            <w:tcW w:w="2500" w:type="dxa"/>
          </w:tcPr>
          <w:p w14:paraId="2A322D0E" w14:textId="77777777" w:rsidR="00AC174C" w:rsidRDefault="00AC174C" w:rsidP="00AC174C"/>
        </w:tc>
      </w:tr>
      <w:tr w:rsidR="00AC174C" w14:paraId="3BF03FF9" w14:textId="77777777" w:rsidTr="00C50F0B">
        <w:tc>
          <w:tcPr>
            <w:tcW w:w="683" w:type="dxa"/>
          </w:tcPr>
          <w:p w14:paraId="62548C61" w14:textId="5C83459C" w:rsidR="00AC174C" w:rsidRDefault="00C50F0B" w:rsidP="00AC174C">
            <w:r>
              <w:t>15</w:t>
            </w:r>
            <w:r w:rsidR="00AC174C">
              <w:t>-3</w:t>
            </w:r>
          </w:p>
        </w:tc>
        <w:tc>
          <w:tcPr>
            <w:tcW w:w="6600" w:type="dxa"/>
          </w:tcPr>
          <w:p w14:paraId="609A45F8" w14:textId="2F6F2952" w:rsidR="00AC174C" w:rsidRDefault="00AC174C" w:rsidP="00AC174C">
            <w:r>
              <w:t>Préparer un dossier de référencement d’un DM</w:t>
            </w:r>
          </w:p>
        </w:tc>
        <w:tc>
          <w:tcPr>
            <w:tcW w:w="1542" w:type="dxa"/>
          </w:tcPr>
          <w:p w14:paraId="197B280B" w14:textId="77777777" w:rsidR="00AC174C" w:rsidRDefault="00AC174C" w:rsidP="00AC174C"/>
        </w:tc>
        <w:tc>
          <w:tcPr>
            <w:tcW w:w="1545" w:type="dxa"/>
          </w:tcPr>
          <w:p w14:paraId="24BBE585" w14:textId="77777777" w:rsidR="00AC174C" w:rsidRDefault="00AC174C" w:rsidP="00AC174C"/>
        </w:tc>
        <w:tc>
          <w:tcPr>
            <w:tcW w:w="2500" w:type="dxa"/>
          </w:tcPr>
          <w:p w14:paraId="5760E9A5" w14:textId="77777777" w:rsidR="00AC174C" w:rsidRDefault="00AC174C" w:rsidP="00AC174C"/>
        </w:tc>
      </w:tr>
      <w:tr w:rsidR="00AC174C" w14:paraId="3C1B22C1" w14:textId="77777777" w:rsidTr="00C50F0B">
        <w:tc>
          <w:tcPr>
            <w:tcW w:w="683" w:type="dxa"/>
          </w:tcPr>
          <w:p w14:paraId="0AD315EB" w14:textId="60B6A8F3" w:rsidR="00AC174C" w:rsidRDefault="00C50F0B" w:rsidP="00AC174C">
            <w:r>
              <w:t>15</w:t>
            </w:r>
            <w:r w:rsidR="00AC174C">
              <w:t>-4</w:t>
            </w:r>
          </w:p>
        </w:tc>
        <w:tc>
          <w:tcPr>
            <w:tcW w:w="6600" w:type="dxa"/>
          </w:tcPr>
          <w:p w14:paraId="5EFC7F68" w14:textId="56910089" w:rsidR="00AC174C" w:rsidRDefault="00AC174C" w:rsidP="00AC174C">
            <w:r>
              <w:t>Préparer un dossier de mise en concurrence de fournisseurs de DM</w:t>
            </w:r>
          </w:p>
        </w:tc>
        <w:tc>
          <w:tcPr>
            <w:tcW w:w="1542" w:type="dxa"/>
          </w:tcPr>
          <w:p w14:paraId="17B0AAFA" w14:textId="77777777" w:rsidR="00AC174C" w:rsidRDefault="00AC174C" w:rsidP="00AC174C"/>
        </w:tc>
        <w:tc>
          <w:tcPr>
            <w:tcW w:w="1545" w:type="dxa"/>
          </w:tcPr>
          <w:p w14:paraId="6F9BE566" w14:textId="77777777" w:rsidR="00AC174C" w:rsidRDefault="00AC174C" w:rsidP="00AC174C"/>
        </w:tc>
        <w:tc>
          <w:tcPr>
            <w:tcW w:w="2500" w:type="dxa"/>
          </w:tcPr>
          <w:p w14:paraId="4ABC7D2E" w14:textId="77777777" w:rsidR="00AC174C" w:rsidRDefault="00AC174C" w:rsidP="00AC174C"/>
        </w:tc>
      </w:tr>
      <w:tr w:rsidR="00AC174C" w14:paraId="40F9BB55" w14:textId="77777777" w:rsidTr="00C50F0B">
        <w:tc>
          <w:tcPr>
            <w:tcW w:w="683" w:type="dxa"/>
          </w:tcPr>
          <w:p w14:paraId="7811262B" w14:textId="6EF69BC1" w:rsidR="00AC174C" w:rsidRDefault="00C50F0B" w:rsidP="00AC174C">
            <w:r>
              <w:t>15-</w:t>
            </w:r>
            <w:r w:rsidR="00AC174C">
              <w:t>5</w:t>
            </w:r>
          </w:p>
        </w:tc>
        <w:tc>
          <w:tcPr>
            <w:tcW w:w="6600" w:type="dxa"/>
          </w:tcPr>
          <w:p w14:paraId="44F23A94" w14:textId="13CE6821" w:rsidR="00AC174C" w:rsidRDefault="00AC174C" w:rsidP="00AC174C">
            <w:r>
              <w:t>Etre capable de conduire des essais de DM dans des services hospitaliers</w:t>
            </w:r>
          </w:p>
        </w:tc>
        <w:tc>
          <w:tcPr>
            <w:tcW w:w="1542" w:type="dxa"/>
          </w:tcPr>
          <w:p w14:paraId="1BBE1C74" w14:textId="77777777" w:rsidR="00AC174C" w:rsidRDefault="00AC174C" w:rsidP="00AC174C"/>
        </w:tc>
        <w:tc>
          <w:tcPr>
            <w:tcW w:w="1545" w:type="dxa"/>
          </w:tcPr>
          <w:p w14:paraId="67565C10" w14:textId="77777777" w:rsidR="00AC174C" w:rsidRDefault="00AC174C" w:rsidP="00AC174C"/>
        </w:tc>
        <w:tc>
          <w:tcPr>
            <w:tcW w:w="2500" w:type="dxa"/>
          </w:tcPr>
          <w:p w14:paraId="7716CE6A" w14:textId="77777777" w:rsidR="00AC174C" w:rsidRDefault="00AC174C" w:rsidP="00AC174C"/>
        </w:tc>
      </w:tr>
      <w:tr w:rsidR="00AC174C" w14:paraId="549C18C5" w14:textId="77777777" w:rsidTr="00C50F0B">
        <w:tc>
          <w:tcPr>
            <w:tcW w:w="683" w:type="dxa"/>
          </w:tcPr>
          <w:p w14:paraId="76511782" w14:textId="078CE2A0" w:rsidR="00AC174C" w:rsidRDefault="00C50F0B" w:rsidP="00AC174C">
            <w:r>
              <w:t>16</w:t>
            </w:r>
            <w:r w:rsidR="00AC174C">
              <w:t>-6</w:t>
            </w:r>
          </w:p>
        </w:tc>
        <w:tc>
          <w:tcPr>
            <w:tcW w:w="6600" w:type="dxa"/>
          </w:tcPr>
          <w:p w14:paraId="1FFFDFF2" w14:textId="5CB2F1A6" w:rsidR="00AC174C" w:rsidRDefault="00AC174C" w:rsidP="00AC174C">
            <w:r>
              <w:t>Analyser des offres de fournisseurs de DM  par rapport aux besoins de l’établissement</w:t>
            </w:r>
          </w:p>
        </w:tc>
        <w:tc>
          <w:tcPr>
            <w:tcW w:w="1542" w:type="dxa"/>
          </w:tcPr>
          <w:p w14:paraId="363F1B5C" w14:textId="77777777" w:rsidR="00AC174C" w:rsidRDefault="00AC174C" w:rsidP="00AC174C"/>
        </w:tc>
        <w:tc>
          <w:tcPr>
            <w:tcW w:w="1545" w:type="dxa"/>
          </w:tcPr>
          <w:p w14:paraId="2E096719" w14:textId="77777777" w:rsidR="00AC174C" w:rsidRDefault="00AC174C" w:rsidP="00AC174C"/>
        </w:tc>
        <w:tc>
          <w:tcPr>
            <w:tcW w:w="2500" w:type="dxa"/>
          </w:tcPr>
          <w:p w14:paraId="39C4F948" w14:textId="77777777" w:rsidR="00AC174C" w:rsidRDefault="00AC174C" w:rsidP="00AC174C"/>
        </w:tc>
      </w:tr>
      <w:tr w:rsidR="00AC174C" w14:paraId="4D7ABD3D" w14:textId="77777777" w:rsidTr="00C50F0B">
        <w:tc>
          <w:tcPr>
            <w:tcW w:w="683" w:type="dxa"/>
          </w:tcPr>
          <w:p w14:paraId="47948B6A" w14:textId="76ECD881" w:rsidR="00AC174C" w:rsidRDefault="00C50F0B" w:rsidP="00AC174C">
            <w:r>
              <w:t>15</w:t>
            </w:r>
            <w:r w:rsidR="00AC174C">
              <w:t>-7</w:t>
            </w:r>
          </w:p>
        </w:tc>
        <w:tc>
          <w:tcPr>
            <w:tcW w:w="6600" w:type="dxa"/>
          </w:tcPr>
          <w:p w14:paraId="28B52BB0" w14:textId="072C9F45" w:rsidR="00AC174C" w:rsidRDefault="00AC174C" w:rsidP="00AC174C">
            <w:r>
              <w:t>Préparer et animer une réunion du comité des DM</w:t>
            </w:r>
          </w:p>
        </w:tc>
        <w:tc>
          <w:tcPr>
            <w:tcW w:w="1542" w:type="dxa"/>
          </w:tcPr>
          <w:p w14:paraId="4959D208" w14:textId="77777777" w:rsidR="00AC174C" w:rsidRDefault="00AC174C" w:rsidP="00AC174C"/>
        </w:tc>
        <w:tc>
          <w:tcPr>
            <w:tcW w:w="1545" w:type="dxa"/>
          </w:tcPr>
          <w:p w14:paraId="15DB679B" w14:textId="77777777" w:rsidR="00AC174C" w:rsidRDefault="00AC174C" w:rsidP="00AC174C"/>
        </w:tc>
        <w:tc>
          <w:tcPr>
            <w:tcW w:w="2500" w:type="dxa"/>
          </w:tcPr>
          <w:p w14:paraId="1D2271F6" w14:textId="77777777" w:rsidR="00AC174C" w:rsidRDefault="00AC174C" w:rsidP="00AC174C"/>
        </w:tc>
      </w:tr>
    </w:tbl>
    <w:p w14:paraId="6DA2012E" w14:textId="77777777" w:rsidR="00AC174C" w:rsidRDefault="00AC174C"/>
    <w:sectPr w:rsidR="00AC174C" w:rsidSect="003E4426">
      <w:headerReference w:type="default" r:id="rId8"/>
      <w:footerReference w:type="default" r:id="rId9"/>
      <w:type w:val="continuous"/>
      <w:pgSz w:w="16840" w:h="11900" w:orient="landscape"/>
      <w:pgMar w:top="1153" w:right="2523" w:bottom="993" w:left="1417" w:header="284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9852" w14:textId="77777777" w:rsidR="00943867" w:rsidRDefault="00943867" w:rsidP="00296C08">
      <w:r>
        <w:separator/>
      </w:r>
    </w:p>
  </w:endnote>
  <w:endnote w:type="continuationSeparator" w:id="0">
    <w:p w14:paraId="11A4CF81" w14:textId="77777777" w:rsidR="00943867" w:rsidRDefault="00943867" w:rsidP="0029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B5B8" w14:textId="7841E8C2" w:rsidR="00D209C3" w:rsidRPr="00660FFE" w:rsidRDefault="00D209C3" w:rsidP="00660FFE">
    <w:pPr>
      <w:spacing w:before="20" w:line="224" w:lineRule="exact"/>
      <w:ind w:right="-567"/>
      <w:rPr>
        <w:color w:val="000000" w:themeColor="text1"/>
      </w:rPr>
    </w:pPr>
    <w:r w:rsidRPr="00660FFE">
      <w:rPr>
        <w:rFonts w:eastAsia="Garamond" w:cs="Garamond"/>
        <w:color w:val="000000" w:themeColor="text1"/>
        <w:w w:val="97"/>
      </w:rPr>
      <w:t>Original à faire parvenir impérativement dès la fin du stage, au service scolarité de la faculté d’appartenance</w:t>
    </w:r>
    <w:r w:rsidRPr="00660FFE">
      <w:rPr>
        <w:rFonts w:eastAsia="Garamond" w:cs="Garamond"/>
        <w:color w:val="000000" w:themeColor="text1"/>
        <w:w w:val="96"/>
      </w:rPr>
      <w:t> de l’interne </w:t>
    </w:r>
    <w:r w:rsidRPr="00660FFE">
      <w:rPr>
        <w:rFonts w:eastAsia="Garamond" w:cs="Garamond"/>
        <w:color w:val="000000" w:themeColor="text1"/>
      </w:rPr>
      <w:t> </w:t>
    </w:r>
  </w:p>
  <w:p w14:paraId="3F336E89" w14:textId="77777777" w:rsidR="00D209C3" w:rsidRDefault="00D209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7962B" w14:textId="77777777" w:rsidR="00943867" w:rsidRDefault="00943867" w:rsidP="00296C08">
      <w:r>
        <w:separator/>
      </w:r>
    </w:p>
  </w:footnote>
  <w:footnote w:type="continuationSeparator" w:id="0">
    <w:p w14:paraId="162A58D4" w14:textId="77777777" w:rsidR="00943867" w:rsidRDefault="00943867" w:rsidP="0029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C820" w14:textId="77777777" w:rsidR="00D209C3" w:rsidRDefault="00D209C3" w:rsidP="00833FBB">
    <w:pPr>
      <w:jc w:val="center"/>
      <w:rPr>
        <w:b/>
      </w:rPr>
    </w:pPr>
    <w:r>
      <w:rPr>
        <w:rFonts w:ascii="Arial" w:eastAsia="Times New Roman" w:hAnsi="Arial" w:cs="Arial"/>
        <w:noProof/>
        <w:color w:val="717271"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 wp14:anchorId="57C1B2A1" wp14:editId="5A8604DB">
          <wp:simplePos x="0" y="0"/>
          <wp:positionH relativeFrom="column">
            <wp:posOffset>7090410</wp:posOffset>
          </wp:positionH>
          <wp:positionV relativeFrom="paragraph">
            <wp:posOffset>29210</wp:posOffset>
          </wp:positionV>
          <wp:extent cx="2185035" cy="676275"/>
          <wp:effectExtent l="0" t="0" r="5715" b="9525"/>
          <wp:wrapNone/>
          <wp:docPr id="3" name="Image 3" descr="1578477894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57847789454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5CBC23" wp14:editId="6B89D2CA">
          <wp:simplePos x="0" y="0"/>
          <wp:positionH relativeFrom="column">
            <wp:posOffset>64135</wp:posOffset>
          </wp:positionH>
          <wp:positionV relativeFrom="paragraph">
            <wp:posOffset>-81280</wp:posOffset>
          </wp:positionV>
          <wp:extent cx="964565" cy="784225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5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D7343" w14:textId="55745515" w:rsidR="00D209C3" w:rsidRPr="00833FBB" w:rsidRDefault="00D209C3" w:rsidP="00833FBB">
    <w:pPr>
      <w:jc w:val="center"/>
      <w:rPr>
        <w:b/>
        <w:sz w:val="32"/>
        <w:szCs w:val="32"/>
      </w:rPr>
    </w:pPr>
    <w:r w:rsidRPr="00833FBB">
      <w:rPr>
        <w:b/>
      </w:rPr>
      <w:t xml:space="preserve"> </w:t>
    </w:r>
    <w:r w:rsidRPr="00833FBB">
      <w:rPr>
        <w:b/>
        <w:sz w:val="32"/>
        <w:szCs w:val="32"/>
      </w:rPr>
      <w:t>Diplôme d’Etudes Spécialisées de Pharmacie</w:t>
    </w:r>
    <w:r w:rsidR="001F30D8">
      <w:rPr>
        <w:b/>
        <w:sz w:val="32"/>
        <w:szCs w:val="32"/>
      </w:rPr>
      <w:t xml:space="preserve"> hospitalière</w:t>
    </w:r>
  </w:p>
  <w:p w14:paraId="6D096AC3" w14:textId="6DFDAAE6" w:rsidR="00D209C3" w:rsidRPr="00833FBB" w:rsidRDefault="00D209C3" w:rsidP="00833FBB">
    <w:pPr>
      <w:jc w:val="center"/>
      <w:rPr>
        <w:b/>
        <w:sz w:val="32"/>
        <w:szCs w:val="32"/>
      </w:rPr>
    </w:pPr>
    <w:r w:rsidRPr="00833FBB">
      <w:rPr>
        <w:b/>
        <w:sz w:val="32"/>
        <w:szCs w:val="32"/>
      </w:rPr>
      <w:t>Evaluation de stage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319"/>
    <w:multiLevelType w:val="hybridMultilevel"/>
    <w:tmpl w:val="DF9E3F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7415D"/>
    <w:multiLevelType w:val="hybridMultilevel"/>
    <w:tmpl w:val="AA4CA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8"/>
    <w:rsid w:val="00003018"/>
    <w:rsid w:val="000400FD"/>
    <w:rsid w:val="000F6177"/>
    <w:rsid w:val="001222BC"/>
    <w:rsid w:val="00124046"/>
    <w:rsid w:val="00124FD6"/>
    <w:rsid w:val="00162060"/>
    <w:rsid w:val="00163F83"/>
    <w:rsid w:val="00176D7C"/>
    <w:rsid w:val="00180C35"/>
    <w:rsid w:val="001C7253"/>
    <w:rsid w:val="001D5098"/>
    <w:rsid w:val="001E0F3E"/>
    <w:rsid w:val="001F30D8"/>
    <w:rsid w:val="00212E98"/>
    <w:rsid w:val="00236218"/>
    <w:rsid w:val="00241510"/>
    <w:rsid w:val="00245C60"/>
    <w:rsid w:val="00261C2E"/>
    <w:rsid w:val="00293EB4"/>
    <w:rsid w:val="00295571"/>
    <w:rsid w:val="00296C08"/>
    <w:rsid w:val="00297637"/>
    <w:rsid w:val="002A4050"/>
    <w:rsid w:val="002E3A5C"/>
    <w:rsid w:val="0030319B"/>
    <w:rsid w:val="00306BC2"/>
    <w:rsid w:val="00320731"/>
    <w:rsid w:val="00341C9A"/>
    <w:rsid w:val="00342A11"/>
    <w:rsid w:val="003447C8"/>
    <w:rsid w:val="00344FEC"/>
    <w:rsid w:val="0034637A"/>
    <w:rsid w:val="00387AEE"/>
    <w:rsid w:val="003A5390"/>
    <w:rsid w:val="003A5B4E"/>
    <w:rsid w:val="003D5D64"/>
    <w:rsid w:val="003E3797"/>
    <w:rsid w:val="003E4426"/>
    <w:rsid w:val="00413240"/>
    <w:rsid w:val="004560D4"/>
    <w:rsid w:val="004B181A"/>
    <w:rsid w:val="004F7BFE"/>
    <w:rsid w:val="00507FF9"/>
    <w:rsid w:val="00544686"/>
    <w:rsid w:val="005556E3"/>
    <w:rsid w:val="00563B8F"/>
    <w:rsid w:val="00572640"/>
    <w:rsid w:val="00577BD4"/>
    <w:rsid w:val="00581F7C"/>
    <w:rsid w:val="00595E16"/>
    <w:rsid w:val="005E2A99"/>
    <w:rsid w:val="005F3B27"/>
    <w:rsid w:val="005F3DCB"/>
    <w:rsid w:val="006307FB"/>
    <w:rsid w:val="006365A0"/>
    <w:rsid w:val="00660FFE"/>
    <w:rsid w:val="00686504"/>
    <w:rsid w:val="006C58C4"/>
    <w:rsid w:val="00703D7D"/>
    <w:rsid w:val="00714D3D"/>
    <w:rsid w:val="00732159"/>
    <w:rsid w:val="00753AA3"/>
    <w:rsid w:val="007718E9"/>
    <w:rsid w:val="00776A73"/>
    <w:rsid w:val="00783C69"/>
    <w:rsid w:val="007A4CFA"/>
    <w:rsid w:val="007A589D"/>
    <w:rsid w:val="007D487B"/>
    <w:rsid w:val="008074C3"/>
    <w:rsid w:val="00807919"/>
    <w:rsid w:val="00810D66"/>
    <w:rsid w:val="00824A7D"/>
    <w:rsid w:val="00833FBB"/>
    <w:rsid w:val="00845B26"/>
    <w:rsid w:val="008872F9"/>
    <w:rsid w:val="008964F4"/>
    <w:rsid w:val="008A1126"/>
    <w:rsid w:val="008A7276"/>
    <w:rsid w:val="008E6F7B"/>
    <w:rsid w:val="00900C10"/>
    <w:rsid w:val="00912E65"/>
    <w:rsid w:val="0092305B"/>
    <w:rsid w:val="00943867"/>
    <w:rsid w:val="0094508F"/>
    <w:rsid w:val="009B5600"/>
    <w:rsid w:val="009D4E10"/>
    <w:rsid w:val="00A006C5"/>
    <w:rsid w:val="00A04696"/>
    <w:rsid w:val="00A10AA4"/>
    <w:rsid w:val="00A73E0D"/>
    <w:rsid w:val="00A825FD"/>
    <w:rsid w:val="00AB2742"/>
    <w:rsid w:val="00AC174C"/>
    <w:rsid w:val="00AC6AA3"/>
    <w:rsid w:val="00AD08B7"/>
    <w:rsid w:val="00AD5B58"/>
    <w:rsid w:val="00AE127E"/>
    <w:rsid w:val="00AE3386"/>
    <w:rsid w:val="00AE7E45"/>
    <w:rsid w:val="00AF6A98"/>
    <w:rsid w:val="00B20068"/>
    <w:rsid w:val="00B46942"/>
    <w:rsid w:val="00B57DE0"/>
    <w:rsid w:val="00B6721C"/>
    <w:rsid w:val="00B9606E"/>
    <w:rsid w:val="00BA3CFD"/>
    <w:rsid w:val="00BA443F"/>
    <w:rsid w:val="00BC7447"/>
    <w:rsid w:val="00C00A4E"/>
    <w:rsid w:val="00C062BE"/>
    <w:rsid w:val="00C14D9B"/>
    <w:rsid w:val="00C31EF9"/>
    <w:rsid w:val="00C379B9"/>
    <w:rsid w:val="00C50F0B"/>
    <w:rsid w:val="00C718A6"/>
    <w:rsid w:val="00CA53F5"/>
    <w:rsid w:val="00CD73B5"/>
    <w:rsid w:val="00CE08AD"/>
    <w:rsid w:val="00CF5067"/>
    <w:rsid w:val="00D016EB"/>
    <w:rsid w:val="00D1184E"/>
    <w:rsid w:val="00D209C3"/>
    <w:rsid w:val="00D21670"/>
    <w:rsid w:val="00D30336"/>
    <w:rsid w:val="00D64848"/>
    <w:rsid w:val="00DA73B7"/>
    <w:rsid w:val="00DD56E7"/>
    <w:rsid w:val="00DE44D4"/>
    <w:rsid w:val="00E31225"/>
    <w:rsid w:val="00E40853"/>
    <w:rsid w:val="00E57950"/>
    <w:rsid w:val="00E8051F"/>
    <w:rsid w:val="00EB2545"/>
    <w:rsid w:val="00EB3285"/>
    <w:rsid w:val="00EC7549"/>
    <w:rsid w:val="00EE2DFB"/>
    <w:rsid w:val="00EE5873"/>
    <w:rsid w:val="00F06B10"/>
    <w:rsid w:val="00F24B80"/>
    <w:rsid w:val="00F701F7"/>
    <w:rsid w:val="00FB03E0"/>
    <w:rsid w:val="00FC1D1F"/>
    <w:rsid w:val="00FF2268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CEC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4508F"/>
    <w:rPr>
      <w:rFonts w:ascii="Times New Roman" w:hAnsi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08F"/>
    <w:rPr>
      <w:rFonts w:ascii="Times New Roman" w:hAnsi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08"/>
  </w:style>
  <w:style w:type="paragraph" w:styleId="Pieddepage">
    <w:name w:val="footer"/>
    <w:basedOn w:val="Normal"/>
    <w:link w:val="Pieddepag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08"/>
  </w:style>
  <w:style w:type="table" w:styleId="Grilledutableau">
    <w:name w:val="Table Grid"/>
    <w:basedOn w:val="TableauNormal"/>
    <w:uiPriority w:val="59"/>
    <w:rsid w:val="002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08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F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24151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BA3C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4508F"/>
    <w:rPr>
      <w:rFonts w:ascii="Times New Roman" w:hAnsi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08F"/>
    <w:rPr>
      <w:rFonts w:ascii="Times New Roman" w:hAnsi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08"/>
  </w:style>
  <w:style w:type="paragraph" w:styleId="Pieddepage">
    <w:name w:val="footer"/>
    <w:basedOn w:val="Normal"/>
    <w:link w:val="Pieddepag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08"/>
  </w:style>
  <w:style w:type="table" w:styleId="Grilledutableau">
    <w:name w:val="Table Grid"/>
    <w:basedOn w:val="TableauNormal"/>
    <w:uiPriority w:val="59"/>
    <w:rsid w:val="002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08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F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24151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BA3C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e016d9ff-3253-4488-a661-39b1c95af8e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CHBA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HINDLET Patrick</cp:lastModifiedBy>
  <cp:revision>4</cp:revision>
  <cp:lastPrinted>2021-01-21T15:05:00Z</cp:lastPrinted>
  <dcterms:created xsi:type="dcterms:W3CDTF">2021-11-02T18:22:00Z</dcterms:created>
  <dcterms:modified xsi:type="dcterms:W3CDTF">2021-11-02T18:49:00Z</dcterms:modified>
</cp:coreProperties>
</file>